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78" w:rsidRDefault="00417FB4" w:rsidP="00417FB4">
      <w:pPr>
        <w:ind w:left="1134" w:right="1134" w:hanging="170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География 8 вид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 8 вид 9 клас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FB4" w:rsidRDefault="00417FB4">
      <w:pPr>
        <w:ind w:left="1134" w:right="1134"/>
        <w:jc w:val="center"/>
        <w:rPr>
          <w:rFonts w:cs="Times New Roman"/>
          <w:b/>
          <w:bCs/>
        </w:rPr>
      </w:pPr>
    </w:p>
    <w:p w:rsidR="00417FB4" w:rsidRDefault="00417FB4">
      <w:pPr>
        <w:ind w:left="1134" w:right="1134"/>
        <w:jc w:val="center"/>
        <w:rPr>
          <w:rFonts w:cs="Times New Roman"/>
          <w:b/>
          <w:bCs/>
        </w:rPr>
      </w:pPr>
    </w:p>
    <w:p w:rsidR="00417FB4" w:rsidRDefault="00417FB4">
      <w:pPr>
        <w:ind w:left="1134" w:right="1134"/>
        <w:jc w:val="center"/>
        <w:rPr>
          <w:rFonts w:cs="Times New Roman"/>
          <w:b/>
          <w:bCs/>
        </w:rPr>
      </w:pPr>
    </w:p>
    <w:p w:rsidR="00417FB4" w:rsidRDefault="00417FB4">
      <w:pPr>
        <w:ind w:left="1134" w:right="1134"/>
        <w:jc w:val="center"/>
        <w:rPr>
          <w:rFonts w:cs="Times New Roman"/>
          <w:b/>
          <w:bCs/>
        </w:rPr>
      </w:pPr>
    </w:p>
    <w:p w:rsidR="00417FB4" w:rsidRDefault="00417FB4">
      <w:pPr>
        <w:ind w:left="1134" w:right="1134"/>
        <w:jc w:val="center"/>
        <w:rPr>
          <w:rFonts w:cs="Times New Roman"/>
          <w:b/>
          <w:bCs/>
        </w:rPr>
      </w:pPr>
    </w:p>
    <w:p w:rsidR="00862C78" w:rsidRDefault="00417FB4">
      <w:pPr>
        <w:ind w:left="1134" w:right="113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Пояснительная записка</w:t>
      </w:r>
    </w:p>
    <w:p w:rsidR="00862C78" w:rsidRDefault="00417FB4">
      <w:pPr>
        <w:ind w:firstLine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Адаптированная рабочая программа по географии для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9</w:t>
      </w:r>
      <w:r>
        <w:rPr>
          <w:rFonts w:cs="Times New Roman"/>
        </w:rPr>
        <w:t xml:space="preserve"> класса (с умственной отсталостью) на 202</w:t>
      </w:r>
      <w:r w:rsidRPr="00417FB4">
        <w:rPr>
          <w:rFonts w:cs="Times New Roman"/>
        </w:rPr>
        <w:t>4</w:t>
      </w:r>
      <w:r>
        <w:rPr>
          <w:rFonts w:cs="Times New Roman"/>
        </w:rPr>
        <w:t>-202</w:t>
      </w:r>
      <w:r w:rsidRPr="00417FB4">
        <w:rPr>
          <w:rFonts w:cs="Times New Roman"/>
        </w:rPr>
        <w:t>5</w:t>
      </w:r>
      <w:r>
        <w:rPr>
          <w:rFonts w:cs="Times New Roman"/>
        </w:rPr>
        <w:t xml:space="preserve"> учебный год с</w:t>
      </w:r>
      <w:r>
        <w:rPr>
          <w:rFonts w:cs="Times New Roman"/>
          <w:bCs/>
        </w:rPr>
        <w:t>оставлена:</w:t>
      </w:r>
    </w:p>
    <w:p w:rsidR="00862C78" w:rsidRDefault="00417FB4">
      <w:pPr>
        <w:ind w:firstLine="284"/>
      </w:pPr>
      <w:r>
        <w:rPr>
          <w:bCs/>
        </w:rPr>
        <w:t xml:space="preserve">в соответствии с </w:t>
      </w:r>
      <w:r>
        <w:t xml:space="preserve">Федеральным законом Российской Федерации от 29.12.2012 № 273-ФЗ «Об </w:t>
      </w:r>
      <w:r>
        <w:t>образовании в Российской Федерации»;</w:t>
      </w:r>
    </w:p>
    <w:p w:rsidR="00862C78" w:rsidRDefault="00417FB4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на основе авторской </w:t>
      </w:r>
      <w:r>
        <w:rPr>
          <w:rFonts w:cs="Times New Roman"/>
          <w:u w:val="single"/>
        </w:rPr>
        <w:t xml:space="preserve">программы Лифановой Т.М «География 6-9 классы» </w:t>
      </w:r>
    </w:p>
    <w:p w:rsidR="00862C78" w:rsidRDefault="00862C78">
      <w:pPr>
        <w:ind w:firstLine="284"/>
        <w:rPr>
          <w:rFonts w:cs="Times New Roman"/>
          <w:lang w:eastAsia="ru-RU"/>
        </w:rPr>
      </w:pPr>
    </w:p>
    <w:p w:rsidR="00862C78" w:rsidRDefault="00417FB4">
      <w:pPr>
        <w:pStyle w:val="aa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862C78" w:rsidRDefault="00417FB4">
      <w:pPr>
        <w:ind w:left="502" w:firstLine="284"/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>ПЛАНИРУЕМЫЕ РЕЗУЛЬТАТЫ ОСВОЕНИЯ УЧЕБНОГО ПРЕДМЕТА</w:t>
      </w:r>
      <w:r>
        <w:rPr>
          <w:rFonts w:cs="Times New Roman"/>
          <w:b/>
          <w:bCs/>
        </w:rPr>
        <w:t xml:space="preserve"> </w:t>
      </w:r>
    </w:p>
    <w:p w:rsidR="00862C78" w:rsidRDefault="00417FB4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Предметные результаты. Обучающиеся будут </w:t>
      </w:r>
      <w:r>
        <w:rPr>
          <w:rStyle w:val="a4"/>
          <w:rFonts w:cs="Times New Roman"/>
          <w:u w:val="single"/>
        </w:rPr>
        <w:t>знать</w:t>
      </w:r>
      <w:r>
        <w:rPr>
          <w:rFonts w:cs="Times New Roman"/>
          <w:u w:val="single"/>
        </w:rPr>
        <w:t>: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>Географическое положение, столицы и характ</w:t>
      </w:r>
      <w:r>
        <w:rPr>
          <w:color w:val="000000"/>
        </w:rPr>
        <w:t>ерные особенности изучаемых гос</w:t>
      </w:r>
      <w:r>
        <w:rPr>
          <w:color w:val="000000"/>
        </w:rPr>
        <w:t>у</w:t>
      </w:r>
      <w:r>
        <w:rPr>
          <w:color w:val="000000"/>
        </w:rPr>
        <w:t xml:space="preserve">дарств Евразии; 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>Границы, государственный строй и символику России;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 Особенности географического положения своей местности, 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>типичных представителей растительного и животного мира,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 основные мероприятия по охране природы в с</w:t>
      </w:r>
      <w:r>
        <w:rPr>
          <w:color w:val="000000"/>
        </w:rPr>
        <w:t>воей области,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 правила поведения в природе,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 меры безопасности при стихийных бедствиях;</w:t>
      </w:r>
    </w:p>
    <w:p w:rsidR="00862C78" w:rsidRDefault="00417FB4">
      <w:pPr>
        <w:pStyle w:val="aa"/>
        <w:numPr>
          <w:ilvl w:val="0"/>
          <w:numId w:val="5"/>
        </w:numPr>
        <w:shd w:val="clear" w:color="auto" w:fill="FFFFFF"/>
        <w:spacing w:line="235" w:lineRule="exact"/>
        <w:ind w:left="709" w:right="1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медицинские учреждения и отделы социальной защиты своей местности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862C78" w:rsidRDefault="00417FB4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Обучающиеся должны </w:t>
      </w:r>
      <w:r>
        <w:rPr>
          <w:rStyle w:val="a4"/>
          <w:rFonts w:cs="Times New Roman"/>
          <w:u w:val="single"/>
        </w:rPr>
        <w:t>уметь</w:t>
      </w:r>
      <w:r>
        <w:rPr>
          <w:rFonts w:cs="Times New Roman"/>
          <w:u w:val="single"/>
        </w:rPr>
        <w:t>: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находить на политической карте Евразии изучаемые государства и их столицы; 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показывать Россию на политических картах мира и Евразии. 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Находить свою местность на карте России ( </w:t>
      </w:r>
      <w:proofErr w:type="spellStart"/>
      <w:r>
        <w:rPr>
          <w:color w:val="000000"/>
        </w:rPr>
        <w:t>политик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административной , физич</w:t>
      </w:r>
      <w:r>
        <w:rPr>
          <w:color w:val="000000"/>
        </w:rPr>
        <w:t>е</w:t>
      </w:r>
      <w:r>
        <w:rPr>
          <w:color w:val="000000"/>
        </w:rPr>
        <w:t>ской и карте природных зон)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>давать несложную характеристику природных условий и хозяйственных ресурсов своей местности,</w:t>
      </w:r>
    </w:p>
    <w:p w:rsidR="00862C78" w:rsidRDefault="00417FB4">
      <w:pPr>
        <w:pStyle w:val="ac"/>
        <w:numPr>
          <w:ilvl w:val="0"/>
          <w:numId w:val="6"/>
        </w:numPr>
        <w:spacing w:beforeAutospacing="0" w:afterAutospacing="0"/>
        <w:rPr>
          <w:color w:val="000000"/>
        </w:rPr>
      </w:pPr>
      <w:r>
        <w:rPr>
          <w:color w:val="000000"/>
        </w:rPr>
        <w:t xml:space="preserve"> называть и показывать на иллюстрациях изученные культурные и исторические памятники своей области</w:t>
      </w:r>
    </w:p>
    <w:p w:rsidR="00862C78" w:rsidRDefault="00417FB4">
      <w:pPr>
        <w:shd w:val="clear" w:color="auto" w:fill="FFFFFF"/>
        <w:spacing w:line="235" w:lineRule="exact"/>
        <w:ind w:left="284" w:right="5"/>
        <w:jc w:val="both"/>
        <w:rPr>
          <w:rFonts w:cs="Times New Roman"/>
        </w:rPr>
      </w:pPr>
      <w:r>
        <w:rPr>
          <w:rFonts w:cs="Times New Roman"/>
        </w:rPr>
        <w:t>Социальные (жизненные) компетенции:</w:t>
      </w:r>
    </w:p>
    <w:p w:rsidR="00862C78" w:rsidRDefault="00417FB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адекватность поведения ребёнка с точки зрения опасности/безопасности и для себя, и для окружающих; сохранности окружающей</w:t>
      </w:r>
      <w:r>
        <w:rPr>
          <w:rFonts w:ascii="Times New Roman" w:hAnsi="Times New Roman"/>
          <w:sz w:val="24"/>
          <w:szCs w:val="24"/>
        </w:rPr>
        <w:t xml:space="preserve"> природной среды</w:t>
      </w:r>
    </w:p>
    <w:p w:rsidR="00862C78" w:rsidRDefault="00417FB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ребёнка накапливать личные впечатления, связанные с явлениями окр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жающего мира, упорядочивать их во времени и пространстве</w:t>
      </w:r>
    </w:p>
    <w:p w:rsidR="00862C78" w:rsidRDefault="00417FB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внимания и интереса ребёнка к новизне и изменчивости окружа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щего, к их изучению, понимания значе</w:t>
      </w:r>
      <w:r>
        <w:rPr>
          <w:rFonts w:ascii="Times New Roman" w:hAnsi="Times New Roman"/>
          <w:sz w:val="24"/>
          <w:szCs w:val="24"/>
        </w:rPr>
        <w:t>ния собственной активности во взаимоде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ствии со средой </w:t>
      </w:r>
    </w:p>
    <w:p w:rsidR="00862C78" w:rsidRDefault="00417FB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 ребёнка любознательности, наблюдательности, способности замечать новое, задавать вопросы</w:t>
      </w:r>
    </w:p>
    <w:p w:rsidR="00862C78" w:rsidRDefault="00417FB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опыта освоения нового при помощи экскурсий </w:t>
      </w:r>
    </w:p>
    <w:p w:rsidR="00862C78" w:rsidRDefault="00417FB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передать свои впечатления, соображения</w:t>
      </w:r>
      <w:r>
        <w:rPr>
          <w:rFonts w:ascii="Times New Roman" w:hAnsi="Times New Roman"/>
          <w:sz w:val="24"/>
          <w:szCs w:val="24"/>
        </w:rPr>
        <w:t>, умозаключения так, чтобы быть понятым другим человеком</w:t>
      </w:r>
    </w:p>
    <w:p w:rsidR="00862C78" w:rsidRDefault="00417FB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принимать и включать в свой личный опыт жизненный опыт других людей</w:t>
      </w:r>
    </w:p>
    <w:p w:rsidR="00862C78" w:rsidRDefault="00417FB4">
      <w:pPr>
        <w:widowControl w:val="0"/>
        <w:shd w:val="clear" w:color="auto" w:fill="FFFFFF"/>
        <w:suppressAutoHyphens w:val="0"/>
        <w:ind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t>Система контроля и оценки достижения планируемых предметных результатов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Система контроля и оценки результатов.</w:t>
      </w:r>
    </w:p>
    <w:p w:rsidR="00862C78" w:rsidRDefault="00417FB4">
      <w:pPr>
        <w:suppressAutoHyphens w:val="0"/>
        <w:ind w:firstLine="284"/>
        <w:jc w:val="both"/>
        <w:rPr>
          <w:rFonts w:eastAsia="Calibri" w:cs="Times New Roman"/>
          <w:bCs/>
        </w:rPr>
      </w:pPr>
      <w:r>
        <w:rPr>
          <w:rFonts w:eastAsia="Calibri" w:cs="Times New Roman"/>
          <w:lang w:eastAsia="ru-RU"/>
        </w:rPr>
        <w:t xml:space="preserve">Система контроля и оценки достижения планируемых </w:t>
      </w:r>
      <w:r>
        <w:rPr>
          <w:rFonts w:eastAsia="Calibri" w:cs="Times New Roman"/>
          <w:b/>
          <w:lang w:eastAsia="ru-RU"/>
        </w:rPr>
        <w:t>предметных результатов</w:t>
      </w:r>
      <w:r>
        <w:rPr>
          <w:rFonts w:eastAsia="Calibri" w:cs="Times New Roman"/>
          <w:lang w:eastAsia="ru-RU"/>
        </w:rPr>
        <w:t xml:space="preserve"> о</w:t>
      </w:r>
      <w:r>
        <w:rPr>
          <w:rFonts w:eastAsia="Calibri" w:cs="Times New Roman"/>
          <w:lang w:eastAsia="ru-RU"/>
        </w:rPr>
        <w:t>с</w:t>
      </w:r>
      <w:r>
        <w:rPr>
          <w:rFonts w:eastAsia="Calibri" w:cs="Times New Roman"/>
          <w:lang w:eastAsia="ru-RU"/>
        </w:rPr>
        <w:t>воения программы по географии осуществляется учителем-предметником.</w:t>
      </w:r>
    </w:p>
    <w:p w:rsidR="00862C78" w:rsidRDefault="00417FB4">
      <w:pPr>
        <w:ind w:firstLine="284"/>
        <w:jc w:val="both"/>
        <w:rPr>
          <w:rFonts w:eastAsia="Calibri" w:cs="Times New Roman"/>
          <w:bCs/>
        </w:rPr>
      </w:pPr>
      <w:r>
        <w:rPr>
          <w:rFonts w:eastAsia="Calibri" w:cs="Times New Roman"/>
          <w:b/>
          <w:bCs/>
        </w:rPr>
        <w:lastRenderedPageBreak/>
        <w:t xml:space="preserve">Текущий контроль для </w:t>
      </w:r>
      <w:r>
        <w:rPr>
          <w:rFonts w:eastAsia="Calibri" w:cs="Times New Roman"/>
          <w:bCs/>
        </w:rPr>
        <w:t>анализа хода формирования знаний и умений обучающихся проводится в следующих формах: устные о</w:t>
      </w:r>
      <w:r>
        <w:rPr>
          <w:rFonts w:eastAsia="Calibri" w:cs="Times New Roman"/>
          <w:bCs/>
        </w:rPr>
        <w:t>тветы на вопросы учителя, практическое выполнение заданий.</w:t>
      </w:r>
    </w:p>
    <w:p w:rsidR="00862C78" w:rsidRDefault="00417FB4">
      <w:pPr>
        <w:shd w:val="clear" w:color="auto" w:fill="FFFFFF"/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Критерии  оценок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>
        <w:rPr>
          <w:rFonts w:cs="Times New Roman"/>
          <w:b/>
          <w:iCs/>
          <w:lang w:eastAsia="ru-RU"/>
        </w:rPr>
        <w:t>Устные ответы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Оценка«5»</w:t>
      </w:r>
      <w:r>
        <w:rPr>
          <w:rFonts w:cs="Times New Roman"/>
          <w:lang w:eastAsia="ru-RU"/>
        </w:rPr>
        <w:t> ставится, если учащийся полностью усвоил учебный материал, может и</w:t>
      </w:r>
      <w:r>
        <w:rPr>
          <w:rFonts w:cs="Times New Roman"/>
          <w:lang w:eastAsia="ru-RU"/>
        </w:rPr>
        <w:t>з</w:t>
      </w:r>
      <w:r>
        <w:rPr>
          <w:rFonts w:cs="Times New Roman"/>
          <w:lang w:eastAsia="ru-RU"/>
        </w:rPr>
        <w:t>ложить его своими словами, самостоятельно подтверждает ответ конкретными пример</w:t>
      </w:r>
      <w:r>
        <w:rPr>
          <w:rFonts w:cs="Times New Roman"/>
          <w:lang w:eastAsia="ru-RU"/>
        </w:rPr>
        <w:t>а</w:t>
      </w:r>
      <w:r>
        <w:rPr>
          <w:rFonts w:cs="Times New Roman"/>
          <w:lang w:eastAsia="ru-RU"/>
        </w:rPr>
        <w:t xml:space="preserve">ми, </w:t>
      </w:r>
      <w:r>
        <w:rPr>
          <w:rFonts w:cs="Times New Roman"/>
          <w:lang w:eastAsia="ru-RU"/>
        </w:rPr>
        <w:t>правильно и обстоятельно отвечает на дополнительные вопросы учителя.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Оценка «4»</w:t>
      </w:r>
      <w:r>
        <w:rPr>
          <w:rFonts w:cs="Times New Roman"/>
          <w:lang w:eastAsia="ru-RU"/>
        </w:rPr>
        <w:t> ставится, если учащийся в основном усвоил учебный материал, допуск</w:t>
      </w:r>
      <w:r>
        <w:rPr>
          <w:rFonts w:cs="Times New Roman"/>
          <w:lang w:eastAsia="ru-RU"/>
        </w:rPr>
        <w:t>а</w:t>
      </w:r>
      <w:r>
        <w:rPr>
          <w:rFonts w:cs="Times New Roman"/>
          <w:lang w:eastAsia="ru-RU"/>
        </w:rPr>
        <w:t>ет незначительные ошибки в его изложении, подтверждает ответ конкретными пример</w:t>
      </w:r>
      <w:r>
        <w:rPr>
          <w:rFonts w:cs="Times New Roman"/>
          <w:lang w:eastAsia="ru-RU"/>
        </w:rPr>
        <w:t>а</w:t>
      </w:r>
      <w:r>
        <w:rPr>
          <w:rFonts w:cs="Times New Roman"/>
          <w:lang w:eastAsia="ru-RU"/>
        </w:rPr>
        <w:t>ми, правильно отвечает на доп</w:t>
      </w:r>
      <w:r>
        <w:rPr>
          <w:rFonts w:cs="Times New Roman"/>
          <w:lang w:eastAsia="ru-RU"/>
        </w:rPr>
        <w:t>олнительные вопросы учителя.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Оценка «3»</w:t>
      </w:r>
      <w:r>
        <w:rPr>
          <w:rFonts w:cs="Times New Roman"/>
          <w:lang w:eastAsia="ru-RU"/>
        </w:rPr>
        <w:t> ставится, если учащийся не усвоил существенную часть учебного мат</w:t>
      </w:r>
      <w:r>
        <w:rPr>
          <w:rFonts w:cs="Times New Roman"/>
          <w:lang w:eastAsia="ru-RU"/>
        </w:rPr>
        <w:t>е</w:t>
      </w:r>
      <w:r>
        <w:rPr>
          <w:rFonts w:cs="Times New Roman"/>
          <w:lang w:eastAsia="ru-RU"/>
        </w:rPr>
        <w:t>риала, допускает значительные ошибки в его изложении своими словами, затрудняется подтвердить ответ конкретными примерами, неверно отвечает на дополни</w:t>
      </w:r>
      <w:r>
        <w:rPr>
          <w:rFonts w:cs="Times New Roman"/>
          <w:lang w:eastAsia="ru-RU"/>
        </w:rPr>
        <w:t>тельные в</w:t>
      </w:r>
      <w:r>
        <w:rPr>
          <w:rFonts w:cs="Times New Roman"/>
          <w:lang w:eastAsia="ru-RU"/>
        </w:rPr>
        <w:t>о</w:t>
      </w:r>
      <w:r>
        <w:rPr>
          <w:rFonts w:cs="Times New Roman"/>
          <w:lang w:eastAsia="ru-RU"/>
        </w:rPr>
        <w:t>просы учителя.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>
        <w:rPr>
          <w:rFonts w:cs="Times New Roman"/>
          <w:lang w:eastAsia="ru-RU"/>
        </w:rPr>
        <w:t> 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>
        <w:rPr>
          <w:rFonts w:cs="Times New Roman"/>
          <w:b/>
          <w:iCs/>
          <w:lang w:eastAsia="ru-RU"/>
        </w:rPr>
        <w:t>Практическая работа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 xml:space="preserve">     Оценка «5»</w:t>
      </w:r>
      <w:r>
        <w:rPr>
          <w:rFonts w:cs="Times New Roman"/>
          <w:lang w:eastAsia="ru-RU"/>
        </w:rPr>
        <w:t> ставится, если полностью соблюдались правила, работа выполнялась самостоятельно, спланированы этапы практической работы и соблюдался план работы, предложенный учителем.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Оценка «4»</w:t>
      </w:r>
      <w:r>
        <w:rPr>
          <w:rFonts w:cs="Times New Roman"/>
          <w:lang w:eastAsia="ru-RU"/>
        </w:rPr>
        <w:t> ставится, есл</w:t>
      </w:r>
      <w:r>
        <w:rPr>
          <w:rFonts w:cs="Times New Roman"/>
          <w:lang w:eastAsia="ru-RU"/>
        </w:rPr>
        <w:t>и работа выполнялась самостоятельно, допущены незнач</w:t>
      </w:r>
      <w:r>
        <w:rPr>
          <w:rFonts w:cs="Times New Roman"/>
          <w:lang w:eastAsia="ru-RU"/>
        </w:rPr>
        <w:t>и</w:t>
      </w:r>
      <w:r>
        <w:rPr>
          <w:rFonts w:cs="Times New Roman"/>
          <w:lang w:eastAsia="ru-RU"/>
        </w:rPr>
        <w:t>тельные ошибки в планировании практической работы, организации рабочего места, к</w:t>
      </w:r>
      <w:r>
        <w:rPr>
          <w:rFonts w:cs="Times New Roman"/>
          <w:lang w:eastAsia="ru-RU"/>
        </w:rPr>
        <w:t>о</w:t>
      </w:r>
      <w:r>
        <w:rPr>
          <w:rFonts w:cs="Times New Roman"/>
          <w:lang w:eastAsia="ru-RU"/>
        </w:rPr>
        <w:t>торые исправлялись самостоятельно.</w:t>
      </w:r>
    </w:p>
    <w:p w:rsidR="00862C78" w:rsidRDefault="00417FB4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Оценка «3»</w:t>
      </w:r>
      <w:r>
        <w:rPr>
          <w:rFonts w:cs="Times New Roman"/>
          <w:lang w:eastAsia="ru-RU"/>
        </w:rPr>
        <w:t> ставится, если самостоятельность в работе была низкой, допущены н</w:t>
      </w:r>
      <w:r>
        <w:rPr>
          <w:rFonts w:cs="Times New Roman"/>
          <w:lang w:eastAsia="ru-RU"/>
        </w:rPr>
        <w:t>а</w:t>
      </w:r>
      <w:r>
        <w:rPr>
          <w:rFonts w:cs="Times New Roman"/>
          <w:lang w:eastAsia="ru-RU"/>
        </w:rPr>
        <w:t>рушения тр</w:t>
      </w:r>
      <w:r>
        <w:rPr>
          <w:rFonts w:cs="Times New Roman"/>
          <w:lang w:eastAsia="ru-RU"/>
        </w:rPr>
        <w:t>удовой  дисциплины, организации рабочего места. </w:t>
      </w:r>
    </w:p>
    <w:p w:rsidR="00862C78" w:rsidRDefault="00417FB4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Тесты</w:t>
      </w:r>
    </w:p>
    <w:p w:rsidR="00862C78" w:rsidRDefault="00417FB4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>
        <w:rPr>
          <w:rFonts w:cs="Times New Roman"/>
          <w:lang w:eastAsia="ru-RU"/>
        </w:rPr>
        <w:t>Тесты предусмотрены для проведения контрольно-измерительной работы по итогам больших тем, четвертей. Тесты предлагаются одного вида: тест с однозначным выбором ответа.</w:t>
      </w:r>
    </w:p>
    <w:p w:rsidR="00862C78" w:rsidRDefault="00417FB4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Одной из </w:t>
      </w:r>
      <w:proofErr w:type="gramStart"/>
      <w:r>
        <w:rPr>
          <w:rFonts w:cs="Times New Roman"/>
          <w:lang w:eastAsia="ru-RU"/>
        </w:rPr>
        <w:t>особенностей</w:t>
      </w:r>
      <w:proofErr w:type="gramEnd"/>
      <w:r>
        <w:rPr>
          <w:rFonts w:cs="Times New Roman"/>
          <w:lang w:eastAsia="ru-RU"/>
        </w:rPr>
        <w:t xml:space="preserve"> обучающихся</w:t>
      </w:r>
      <w:r>
        <w:rPr>
          <w:rFonts w:cs="Times New Roman"/>
          <w:lang w:eastAsia="ru-RU"/>
        </w:rPr>
        <w:t xml:space="preserve"> с умственной отсталостью является то, что они не всегда могут правильно понять самостоятельно прочитанный текст, вопрос. При пров</w:t>
      </w:r>
      <w:r>
        <w:rPr>
          <w:rFonts w:cs="Times New Roman"/>
          <w:lang w:eastAsia="ru-RU"/>
        </w:rPr>
        <w:t>е</w:t>
      </w:r>
      <w:r>
        <w:rPr>
          <w:rFonts w:cs="Times New Roman"/>
          <w:lang w:eastAsia="ru-RU"/>
        </w:rPr>
        <w:t xml:space="preserve">дении </w:t>
      </w:r>
      <w:proofErr w:type="gramStart"/>
      <w:r>
        <w:rPr>
          <w:rFonts w:cs="Times New Roman"/>
          <w:lang w:eastAsia="ru-RU"/>
        </w:rPr>
        <w:t>тестирования</w:t>
      </w:r>
      <w:proofErr w:type="gramEnd"/>
      <w:r>
        <w:rPr>
          <w:rFonts w:cs="Times New Roman"/>
          <w:lang w:eastAsia="ru-RU"/>
        </w:rPr>
        <w:t xml:space="preserve"> если обучающийся испытывают трудности в понимании прочитанн</w:t>
      </w:r>
      <w:r>
        <w:rPr>
          <w:rFonts w:cs="Times New Roman"/>
          <w:lang w:eastAsia="ru-RU"/>
        </w:rPr>
        <w:t>о</w:t>
      </w:r>
      <w:r>
        <w:rPr>
          <w:rFonts w:cs="Times New Roman"/>
          <w:lang w:eastAsia="ru-RU"/>
        </w:rPr>
        <w:t>го текста, учитель сам читает вопросы и предло</w:t>
      </w:r>
      <w:r>
        <w:rPr>
          <w:rFonts w:cs="Times New Roman"/>
          <w:lang w:eastAsia="ru-RU"/>
        </w:rPr>
        <w:t>женные ответы.</w:t>
      </w:r>
    </w:p>
    <w:p w:rsidR="00862C78" w:rsidRDefault="00417FB4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Система оценивания тестовой работы:</w:t>
      </w:r>
    </w:p>
    <w:p w:rsidR="00862C78" w:rsidRDefault="00417FB4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>
        <w:rPr>
          <w:rFonts w:cs="Times New Roman"/>
          <w:lang w:eastAsia="ru-RU"/>
        </w:rPr>
        <w:t>65–100 % = оценка «5»;</w:t>
      </w:r>
    </w:p>
    <w:p w:rsidR="00862C78" w:rsidRDefault="00417FB4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>
        <w:rPr>
          <w:rFonts w:cs="Times New Roman"/>
          <w:lang w:eastAsia="ru-RU"/>
        </w:rPr>
        <w:t>51–64 % = оценка «4»;</w:t>
      </w:r>
    </w:p>
    <w:p w:rsidR="00862C78" w:rsidRDefault="00417FB4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до 50 % = оценка «3»;</w:t>
      </w:r>
    </w:p>
    <w:p w:rsidR="00862C78" w:rsidRDefault="00417FB4">
      <w:pPr>
        <w:suppressAutoHyphens w:val="0"/>
        <w:spacing w:after="13"/>
        <w:ind w:left="24" w:right="13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Балльная оценка свидетельствует о качестве усвоенных знаний и </w:t>
      </w:r>
      <w:r>
        <w:rPr>
          <w:rFonts w:cs="Times New Roman"/>
          <w:b/>
          <w:i/>
          <w:lang w:eastAsia="ru-RU"/>
        </w:rPr>
        <w:t>ориентирована на следующие критерии</w:t>
      </w:r>
      <w:r>
        <w:rPr>
          <w:rFonts w:cs="Times New Roman"/>
          <w:lang w:eastAsia="ru-RU"/>
        </w:rPr>
        <w:t xml:space="preserve">: </w:t>
      </w:r>
    </w:p>
    <w:p w:rsidR="00862C78" w:rsidRDefault="00417FB4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Соответствие / несоответствие усвоения научных знаний и использование их в практике (полнота и надежность знаний). </w:t>
      </w:r>
    </w:p>
    <w:p w:rsidR="00862C78" w:rsidRDefault="00417FB4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«Верно» / «неверно» усвоенные предметные результаты с точки зрения достове</w:t>
      </w:r>
      <w:r>
        <w:rPr>
          <w:rFonts w:cs="Times New Roman"/>
          <w:lang w:eastAsia="ru-RU"/>
        </w:rPr>
        <w:t>р</w:t>
      </w:r>
      <w:r>
        <w:rPr>
          <w:rFonts w:cs="Times New Roman"/>
          <w:lang w:eastAsia="ru-RU"/>
        </w:rPr>
        <w:t>ности, свидетельствует о частотности допущения тех или иных ошибо</w:t>
      </w:r>
      <w:r>
        <w:rPr>
          <w:rFonts w:cs="Times New Roman"/>
          <w:lang w:eastAsia="ru-RU"/>
        </w:rPr>
        <w:t>к, возможных пр</w:t>
      </w:r>
      <w:r>
        <w:rPr>
          <w:rFonts w:cs="Times New Roman"/>
          <w:lang w:eastAsia="ru-RU"/>
        </w:rPr>
        <w:t>и</w:t>
      </w:r>
      <w:r>
        <w:rPr>
          <w:rFonts w:cs="Times New Roman"/>
          <w:lang w:eastAsia="ru-RU"/>
        </w:rPr>
        <w:t xml:space="preserve">чинах их появления, способах их предупреждения или преодоления.  </w:t>
      </w:r>
    </w:p>
    <w:p w:rsidR="00862C78" w:rsidRDefault="00417FB4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proofErr w:type="gramStart"/>
      <w:r>
        <w:rPr>
          <w:rFonts w:cs="Times New Roman"/>
          <w:lang w:eastAsia="ru-RU"/>
        </w:rPr>
        <w:t>Прочность усвоения знаний (удовлетворительные; хорошие и очень хорошие (о</w:t>
      </w:r>
      <w:r>
        <w:rPr>
          <w:rFonts w:cs="Times New Roman"/>
          <w:lang w:eastAsia="ru-RU"/>
        </w:rPr>
        <w:t>т</w:t>
      </w:r>
      <w:r>
        <w:rPr>
          <w:rFonts w:cs="Times New Roman"/>
          <w:lang w:eastAsia="ru-RU"/>
        </w:rPr>
        <w:t xml:space="preserve">личные).   </w:t>
      </w:r>
      <w:proofErr w:type="gramEnd"/>
    </w:p>
    <w:p w:rsidR="00862C78" w:rsidRDefault="00417FB4">
      <w:pPr>
        <w:suppressAutoHyphens w:val="0"/>
        <w:ind w:right="13" w:firstLine="284"/>
        <w:jc w:val="both"/>
        <w:rPr>
          <w:rFonts w:cs="Times New Roman"/>
          <w:bCs/>
        </w:rPr>
      </w:pPr>
      <w:proofErr w:type="gramStart"/>
      <w:r>
        <w:rPr>
          <w:rFonts w:cs="Times New Roman"/>
          <w:bCs/>
        </w:rPr>
        <w:t>Организуя контрольную проверку знаний обучающегося с умственной отсталостью, следует исх</w:t>
      </w:r>
      <w:r>
        <w:rPr>
          <w:rFonts w:cs="Times New Roman"/>
          <w:bCs/>
        </w:rPr>
        <w:t xml:space="preserve">одить из </w:t>
      </w:r>
      <w:r>
        <w:rPr>
          <w:rFonts w:cs="Times New Roman"/>
          <w:bCs/>
          <w:u w:val="single"/>
        </w:rPr>
        <w:t>достигнутого им минимального уровня</w:t>
      </w:r>
      <w:r>
        <w:rPr>
          <w:rFonts w:cs="Times New Roman"/>
          <w:bCs/>
        </w:rPr>
        <w:t xml:space="preserve"> и из возможных оценок в</w:t>
      </w:r>
      <w:r>
        <w:rPr>
          <w:rFonts w:cs="Times New Roman"/>
          <w:bCs/>
        </w:rPr>
        <w:t>ы</w:t>
      </w:r>
      <w:r>
        <w:rPr>
          <w:rFonts w:cs="Times New Roman"/>
          <w:bCs/>
        </w:rPr>
        <w:t>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</w:t>
      </w:r>
      <w:r>
        <w:rPr>
          <w:rFonts w:cs="Times New Roman"/>
          <w:bCs/>
        </w:rPr>
        <w:t>о</w:t>
      </w:r>
      <w:r>
        <w:rPr>
          <w:rFonts w:cs="Times New Roman"/>
          <w:bCs/>
        </w:rPr>
        <w:t>стью «примерить» к ребенк</w:t>
      </w:r>
      <w:r>
        <w:rPr>
          <w:rFonts w:cs="Times New Roman"/>
          <w:bCs/>
        </w:rPr>
        <w:t xml:space="preserve">у с интеллектуальным дефектом. </w:t>
      </w:r>
      <w:proofErr w:type="gramEnd"/>
    </w:p>
    <w:p w:rsidR="00862C78" w:rsidRDefault="00862C78">
      <w:pPr>
        <w:suppressAutoHyphens w:val="0"/>
        <w:ind w:right="13" w:firstLine="284"/>
        <w:jc w:val="both"/>
        <w:rPr>
          <w:rFonts w:cs="Times New Roman"/>
          <w:bCs/>
        </w:rPr>
      </w:pPr>
    </w:p>
    <w:p w:rsidR="00862C78" w:rsidRDefault="00862C78">
      <w:pPr>
        <w:keepNext/>
        <w:shd w:val="clear" w:color="auto" w:fill="FFFFFF"/>
        <w:jc w:val="center"/>
        <w:outlineLvl w:val="1"/>
        <w:rPr>
          <w:rFonts w:cs="Times New Roman"/>
          <w:b/>
          <w:bCs/>
        </w:rPr>
      </w:pPr>
    </w:p>
    <w:p w:rsidR="00862C78" w:rsidRDefault="00417FB4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rFonts w:eastAsiaTheme="majorEastAsia"/>
        </w:rPr>
      </w:pPr>
      <w:r>
        <w:rPr>
          <w:rStyle w:val="FontStyle43"/>
          <w:rFonts w:eastAsiaTheme="majorEastAsia"/>
          <w:sz w:val="24"/>
          <w:szCs w:val="24"/>
        </w:rPr>
        <w:tab/>
        <w:t xml:space="preserve">Результаты контроля и оценка предметных результатов освоения обучающимися программы по географии фиксируются </w:t>
      </w:r>
      <w:proofErr w:type="gramStart"/>
      <w:r>
        <w:rPr>
          <w:rStyle w:val="FontStyle43"/>
          <w:rFonts w:eastAsiaTheme="majorEastAsia"/>
          <w:sz w:val="24"/>
          <w:szCs w:val="24"/>
        </w:rPr>
        <w:t>учителем</w:t>
      </w:r>
      <w:proofErr w:type="gramEnd"/>
      <w:r>
        <w:rPr>
          <w:rStyle w:val="FontStyle43"/>
          <w:rFonts w:eastAsiaTheme="majorEastAsia"/>
          <w:sz w:val="24"/>
          <w:szCs w:val="24"/>
        </w:rPr>
        <w:t xml:space="preserve"> и прикладывается в индивидуальную карту развития ребенка</w:t>
      </w:r>
    </w:p>
    <w:p w:rsidR="00862C78" w:rsidRDefault="00862C78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862C78" w:rsidRDefault="00862C78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862C78" w:rsidRDefault="00862C78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862C78" w:rsidRDefault="00417FB4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</w:p>
    <w:p w:rsidR="00862C78" w:rsidRDefault="00417FB4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</w:pPr>
      <w:r>
        <w:rPr>
          <w:b/>
        </w:rPr>
        <w:t>СОДЕРЖАНИЕ УЧЕБНОГО ПРЕДМЕТА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Государства Евразии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Политическая карта Евразии. </w:t>
      </w:r>
    </w:p>
    <w:p w:rsidR="00862C78" w:rsidRDefault="00417FB4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Европа 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Западная Европа</w:t>
      </w:r>
      <w:r>
        <w:rPr>
          <w:rFonts w:cs="Times New Roman"/>
          <w:color w:val="000000"/>
        </w:rPr>
        <w:t>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Великобритания (Соединенное Королевство Великобритании и Северной Ирландии). Франция (Французская Республика). Германия (Федеративная Республика Германия). Австрия (Австрийская Республика). Швейцария (Швейцарская Конфедерация). 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Южная Европа.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Испания. Пор</w:t>
      </w:r>
      <w:r>
        <w:rPr>
          <w:rFonts w:cs="Times New Roman"/>
          <w:color w:val="000000"/>
        </w:rPr>
        <w:t>тугалия (Португальская Республика). Италия (Итальянская Республика)</w:t>
      </w:r>
      <w:proofErr w:type="gramStart"/>
      <w:r>
        <w:rPr>
          <w:rFonts w:cs="Times New Roman"/>
          <w:color w:val="000000"/>
        </w:rPr>
        <w:t>.Г</w:t>
      </w:r>
      <w:proofErr w:type="gramEnd"/>
      <w:r>
        <w:rPr>
          <w:rFonts w:cs="Times New Roman"/>
          <w:color w:val="000000"/>
        </w:rPr>
        <w:t xml:space="preserve">реция (Греческая Республика). 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Северная Европа</w:t>
      </w:r>
      <w:r>
        <w:rPr>
          <w:rFonts w:cs="Times New Roman"/>
          <w:color w:val="000000"/>
        </w:rPr>
        <w:t>. Норвегия (Королевство Норвегия). Швеция (Королевство Швеция)</w:t>
      </w:r>
      <w:proofErr w:type="gramStart"/>
      <w:r>
        <w:rPr>
          <w:rFonts w:cs="Times New Roman"/>
          <w:color w:val="000000"/>
        </w:rPr>
        <w:t>.Ф</w:t>
      </w:r>
      <w:proofErr w:type="gramEnd"/>
      <w:r>
        <w:rPr>
          <w:rFonts w:cs="Times New Roman"/>
          <w:color w:val="000000"/>
        </w:rPr>
        <w:t xml:space="preserve">инляндия (Финляндская Республика). </w:t>
      </w:r>
    </w:p>
    <w:p w:rsidR="00862C78" w:rsidRDefault="00417FB4">
      <w:pPr>
        <w:rPr>
          <w:rFonts w:cs="Times New Roman"/>
          <w:b/>
          <w:color w:val="000000"/>
          <w:vertAlign w:val="superscript"/>
        </w:rPr>
      </w:pPr>
      <w:r>
        <w:rPr>
          <w:rFonts w:cs="Times New Roman"/>
          <w:b/>
          <w:color w:val="000000"/>
        </w:rPr>
        <w:t>Восточная Европа</w:t>
      </w:r>
      <w:r>
        <w:rPr>
          <w:rFonts w:cs="Times New Roman"/>
          <w:b/>
          <w:color w:val="000000"/>
          <w:vertAlign w:val="superscript"/>
        </w:rPr>
        <w:t>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Польша (Республика Пол</w:t>
      </w:r>
      <w:r>
        <w:rPr>
          <w:rFonts w:cs="Times New Roman"/>
          <w:color w:val="000000"/>
        </w:rPr>
        <w:t>ьша). Чехия (Чешская Республика). Словакия (Словацкая Республика)</w:t>
      </w:r>
      <w:proofErr w:type="gramStart"/>
      <w:r>
        <w:rPr>
          <w:rFonts w:cs="Times New Roman"/>
          <w:color w:val="000000"/>
        </w:rPr>
        <w:t>.В</w:t>
      </w:r>
      <w:proofErr w:type="gramEnd"/>
      <w:r>
        <w:rPr>
          <w:rFonts w:cs="Times New Roman"/>
          <w:color w:val="000000"/>
        </w:rPr>
        <w:t>енгрия (Венгерская Республика). Румыния (Республика Румыния). Болгария (Республика Болгария)</w:t>
      </w:r>
      <w:proofErr w:type="gramStart"/>
      <w:r>
        <w:rPr>
          <w:rFonts w:cs="Times New Roman"/>
          <w:color w:val="000000"/>
        </w:rPr>
        <w:t>.С</w:t>
      </w:r>
      <w:proofErr w:type="gramEnd"/>
      <w:r>
        <w:rPr>
          <w:rFonts w:cs="Times New Roman"/>
          <w:color w:val="000000"/>
        </w:rPr>
        <w:t>ербия .Черногория. Эстония (Эстонская Республика) Латвия (Латвийская Республика)</w:t>
      </w:r>
      <w:proofErr w:type="gramStart"/>
      <w:r>
        <w:rPr>
          <w:rFonts w:cs="Times New Roman"/>
          <w:color w:val="000000"/>
        </w:rPr>
        <w:t>.Л</w:t>
      </w:r>
      <w:proofErr w:type="gramEnd"/>
      <w:r>
        <w:rPr>
          <w:rFonts w:cs="Times New Roman"/>
          <w:color w:val="000000"/>
        </w:rPr>
        <w:t>итва (Литовск</w:t>
      </w:r>
      <w:r>
        <w:rPr>
          <w:rFonts w:cs="Times New Roman"/>
          <w:color w:val="000000"/>
        </w:rPr>
        <w:t>ая Республика).Белоруссия (Республика Беларусь). Украина. Молдавия (Республика Молдова).</w:t>
      </w:r>
    </w:p>
    <w:p w:rsidR="00862C78" w:rsidRDefault="00417FB4">
      <w:pPr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Страны Азии 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Центральная Азия</w:t>
      </w:r>
      <w:r>
        <w:rPr>
          <w:rFonts w:cs="Times New Roman"/>
          <w:color w:val="000000"/>
        </w:rPr>
        <w:t>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Казахстан (Республика Казахстан)</w:t>
      </w:r>
      <w:proofErr w:type="gramStart"/>
      <w:r>
        <w:rPr>
          <w:rFonts w:cs="Times New Roman"/>
          <w:color w:val="000000"/>
        </w:rPr>
        <w:t>.У</w:t>
      </w:r>
      <w:proofErr w:type="gramEnd"/>
      <w:r>
        <w:rPr>
          <w:rFonts w:cs="Times New Roman"/>
          <w:color w:val="000000"/>
        </w:rPr>
        <w:t>збекистан (Республика Узбекистан).Туркмения (Туркменистан).Киргизия (Кыргызстан). Таджикистан (Республ</w:t>
      </w:r>
      <w:r>
        <w:rPr>
          <w:rFonts w:cs="Times New Roman"/>
          <w:color w:val="000000"/>
        </w:rPr>
        <w:t xml:space="preserve">ика Таджикистан). </w:t>
      </w:r>
    </w:p>
    <w:p w:rsidR="00862C78" w:rsidRDefault="00417FB4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Юго-Западная Азия.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Грузия (Республика Грузия). Азербайджан (Азербайджанская Республика). Армения (Республика Армения). Турция (Республика Турция).  Ирак (Республика Ирак). Иран (Исламская Республика Иран).  Афганистан (Исламское Государс</w:t>
      </w:r>
      <w:r>
        <w:rPr>
          <w:rFonts w:cs="Times New Roman"/>
          <w:color w:val="000000"/>
        </w:rPr>
        <w:t>тво Афганистан).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Южная Азия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Индия (Республика Индия).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Восточная Азия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Китай (Китайская Народная Республика).  Монголия (Монгольская Народная Республика). Корея (Корейская Народно-Демократическая Республика и Республика Корея).  Япония.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Юго-Восточная Азия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Таиланд (Королевство Таиланд). Вьетнам (Социалистическая Республика Вьетнам). Индонезия </w:t>
      </w:r>
      <w:proofErr w:type="gramStart"/>
      <w:r>
        <w:rPr>
          <w:rFonts w:cs="Times New Roman"/>
          <w:color w:val="000000"/>
        </w:rPr>
        <w:t xml:space="preserve">( </w:t>
      </w:r>
      <w:proofErr w:type="gramEnd"/>
      <w:r>
        <w:rPr>
          <w:rFonts w:cs="Times New Roman"/>
          <w:color w:val="000000"/>
        </w:rPr>
        <w:t>Республика Индонезия) или другие страны по выбору учителя.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Россия 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Россия (Российская Федерация) — крупнейшее государство Евразии. Административное деление России. С</w:t>
      </w:r>
      <w:r>
        <w:rPr>
          <w:rFonts w:cs="Times New Roman"/>
          <w:color w:val="000000"/>
        </w:rPr>
        <w:t>толица, крупные города России. Обобщающий урок.</w:t>
      </w:r>
    </w:p>
    <w:p w:rsidR="00862C78" w:rsidRDefault="00417FB4">
      <w:pPr>
        <w:rPr>
          <w:rFonts w:cs="Times New Roman"/>
        </w:rPr>
      </w:pPr>
      <w:r>
        <w:rPr>
          <w:rFonts w:cs="Times New Roman"/>
          <w:i/>
          <w:iCs/>
        </w:rPr>
        <w:t>Практические работы</w:t>
      </w:r>
    </w:p>
    <w:p w:rsidR="00862C78" w:rsidRDefault="00417FB4">
      <w:pPr>
        <w:rPr>
          <w:rFonts w:cs="Times New Roman"/>
        </w:rPr>
      </w:pPr>
      <w:r>
        <w:rPr>
          <w:rFonts w:cs="Times New Roman"/>
        </w:rPr>
        <w:t>Обозначение на контурной карте государств Евразии, их столиц и изученных городов. Нанесение границы Европы и Азии. Составление альбома «По странам и континентам».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Свой край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История </w:t>
      </w:r>
      <w:r>
        <w:rPr>
          <w:rFonts w:cs="Times New Roman"/>
          <w:color w:val="000000"/>
        </w:rPr>
        <w:t>возникновения нашего края. Географическое положение. Границы. Рельеф.  Климат. Предсказание погоды по местным признакам. Народные приметы. Полезные ископаемые и почвы.  Реки, пруды, озера, каналы. Водоснабжение питьевой водой. Охрана водоемов.</w:t>
      </w:r>
    </w:p>
    <w:p w:rsidR="00862C78" w:rsidRDefault="00417FB4">
      <w:pPr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Растительный</w:t>
      </w:r>
      <w:r>
        <w:rPr>
          <w:rFonts w:cs="Times New Roman"/>
          <w:color w:val="000000"/>
        </w:rPr>
        <w:t xml:space="preserve"> мир (деревья, кустарники, травы, цветочно-декоративные растения, грибы, орехи, ягоды, лекарственные растения).</w:t>
      </w:r>
      <w:proofErr w:type="gramEnd"/>
      <w:r>
        <w:rPr>
          <w:rFonts w:cs="Times New Roman"/>
          <w:color w:val="000000"/>
        </w:rPr>
        <w:t xml:space="preserve"> Красная книга. Охрана растительного мира. Животный мир нашей местности. (Хищные и травоядные, дикие и сельскохозяйственные животные, птицы, рыбы</w:t>
      </w:r>
      <w:r>
        <w:rPr>
          <w:rFonts w:cs="Times New Roman"/>
          <w:color w:val="000000"/>
        </w:rPr>
        <w:t>, земноводные, насекомые). Вред природе, наносимый браконьерами. Красная книга. Охрана животных. Помощь зимующим птицам. Заповедники, заказники. Население нашего края (области). Национальный  состав. Обычаи, традиции, костюмы, фольклорные песни и танцы, на</w:t>
      </w:r>
      <w:r>
        <w:rPr>
          <w:rFonts w:cs="Times New Roman"/>
          <w:color w:val="000000"/>
        </w:rPr>
        <w:t>циональная кухня. Промышленность. Ближайшее промышленное предприятие, где могут работать выпускники школы. Сельское хозяйство (специализация</w:t>
      </w:r>
      <w:proofErr w:type="gramStart"/>
      <w:r>
        <w:rPr>
          <w:rFonts w:cs="Times New Roman"/>
          <w:color w:val="000000"/>
        </w:rPr>
        <w:t xml:space="preserve"> :</w:t>
      </w:r>
      <w:proofErr w:type="gramEnd"/>
      <w:r>
        <w:rPr>
          <w:rFonts w:cs="Times New Roman"/>
          <w:color w:val="000000"/>
        </w:rPr>
        <w:t xml:space="preserve"> растениеводство, животноводство, бахчеводство и т.п.). Транспорт (наземный, железнодорожный, авиационный, речной)</w:t>
      </w:r>
      <w:r>
        <w:rPr>
          <w:rFonts w:cs="Times New Roman"/>
          <w:color w:val="000000"/>
        </w:rPr>
        <w:t>.  Архитектурно-исторические и культурные памятники нашего края. Наш город (поселок, деревня). Обобщающий урок «Моя малая Родина».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i/>
          <w:iCs/>
          <w:color w:val="000000"/>
        </w:rPr>
        <w:t>Практические работы</w:t>
      </w:r>
    </w:p>
    <w:p w:rsidR="00862C78" w:rsidRDefault="00417FB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На карте своей области обозначить условными знаками, вырезанными из картона, месторождения полезных ископ</w:t>
      </w:r>
      <w:r>
        <w:rPr>
          <w:rFonts w:cs="Times New Roman"/>
          <w:color w:val="000000"/>
        </w:rPr>
        <w:t xml:space="preserve">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</w:t>
      </w:r>
      <w:r>
        <w:rPr>
          <w:rFonts w:cs="Times New Roman"/>
          <w:color w:val="000000"/>
        </w:rPr>
        <w:t>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</w:t>
      </w:r>
      <w:r>
        <w:rPr>
          <w:rFonts w:cs="Times New Roman"/>
          <w:color w:val="000000"/>
        </w:rPr>
        <w:t>ть. Выполнить рисунки и написать сочинение на тему «Прошлое, настоящее и будущее нашего края».</w:t>
      </w:r>
    </w:p>
    <w:p w:rsidR="00862C78" w:rsidRDefault="00862C78">
      <w:pPr>
        <w:keepNext/>
        <w:outlineLvl w:val="0"/>
        <w:rPr>
          <w:rFonts w:cs="Times New Roman"/>
          <w:b/>
          <w:bCs/>
        </w:rPr>
      </w:pPr>
    </w:p>
    <w:p w:rsidR="00862C78" w:rsidRDefault="00417FB4">
      <w:pPr>
        <w:keepNext/>
        <w:jc w:val="center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Особенности организации образовательного процесса на уроках географии </w:t>
      </w:r>
    </w:p>
    <w:p w:rsidR="00862C78" w:rsidRDefault="00417FB4">
      <w:pPr>
        <w:rPr>
          <w:rFonts w:cs="Times New Roman"/>
        </w:rPr>
      </w:pPr>
      <w:r>
        <w:rPr>
          <w:rFonts w:cs="Times New Roman"/>
          <w:bCs/>
          <w:lang w:eastAsia="ru-RU"/>
        </w:rPr>
        <w:t>Основной формой организации учебного процесса по предмету</w:t>
      </w:r>
      <w:r>
        <w:rPr>
          <w:rFonts w:cs="Times New Roman"/>
          <w:lang w:eastAsia="ru-RU"/>
        </w:rPr>
        <w:t xml:space="preserve"> является – урок.</w:t>
      </w:r>
      <w:r>
        <w:rPr>
          <w:rFonts w:cs="Times New Roman"/>
          <w:bCs/>
          <w:lang w:eastAsia="ru-RU"/>
        </w:rPr>
        <w:t xml:space="preserve"> </w:t>
      </w:r>
      <w:r>
        <w:rPr>
          <w:rFonts w:cs="Times New Roman"/>
        </w:rPr>
        <w:t xml:space="preserve">Программа предусматривает типы уроков, соответствующие особенностям учащихся: </w:t>
      </w:r>
    </w:p>
    <w:p w:rsidR="00862C78" w:rsidRDefault="00417FB4">
      <w:pPr>
        <w:ind w:right="15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урок – игра, уро</w:t>
      </w:r>
      <w:proofErr w:type="gramStart"/>
      <w:r>
        <w:rPr>
          <w:rFonts w:cs="Times New Roman"/>
          <w:lang w:eastAsia="ru-RU"/>
        </w:rPr>
        <w:t>к-</w:t>
      </w:r>
      <w:proofErr w:type="gramEnd"/>
      <w:r>
        <w:rPr>
          <w:rFonts w:cs="Times New Roman"/>
          <w:lang w:eastAsia="ru-RU"/>
        </w:rPr>
        <w:t xml:space="preserve"> путешествие, практическая работа, самостоятельная работа, экскурсии и наблюдения.</w:t>
      </w:r>
    </w:p>
    <w:p w:rsidR="00862C78" w:rsidRDefault="00417FB4">
      <w:pPr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Основные технологии:</w:t>
      </w:r>
    </w:p>
    <w:p w:rsidR="00862C78" w:rsidRDefault="00417FB4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личностно – ориентированное;</w:t>
      </w:r>
    </w:p>
    <w:p w:rsidR="00862C78" w:rsidRDefault="00417FB4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 </w:t>
      </w:r>
      <w:proofErr w:type="spellStart"/>
      <w:r>
        <w:rPr>
          <w:rFonts w:cs="Times New Roman"/>
          <w:lang w:eastAsia="ru-RU"/>
        </w:rPr>
        <w:t>деятельностный</w:t>
      </w:r>
      <w:proofErr w:type="spellEnd"/>
      <w:r>
        <w:rPr>
          <w:rFonts w:cs="Times New Roman"/>
          <w:lang w:eastAsia="ru-RU"/>
        </w:rPr>
        <w:t xml:space="preserve"> подход;</w:t>
      </w:r>
    </w:p>
    <w:p w:rsidR="00862C78" w:rsidRDefault="00417FB4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уровневая дифференциация;</w:t>
      </w:r>
    </w:p>
    <w:p w:rsidR="00862C78" w:rsidRDefault="00417FB4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информационно – коммуникативные;</w:t>
      </w:r>
    </w:p>
    <w:p w:rsidR="00862C78" w:rsidRDefault="00417FB4">
      <w:pPr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Основными видами деятельности учащихся по предмету являются:</w:t>
      </w:r>
    </w:p>
    <w:p w:rsidR="00862C78" w:rsidRDefault="00417FB4">
      <w:pPr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 - беседа (диалог);</w:t>
      </w:r>
    </w:p>
    <w:p w:rsidR="00862C78" w:rsidRDefault="00417FB4">
      <w:pPr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 - работа с книгой.</w:t>
      </w:r>
    </w:p>
    <w:p w:rsidR="00862C78" w:rsidRDefault="00417FB4">
      <w:pPr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-практическая работа</w:t>
      </w:r>
    </w:p>
    <w:p w:rsidR="00862C78" w:rsidRDefault="00417FB4">
      <w:pPr>
        <w:shd w:val="clear" w:color="auto" w:fill="FFFFFF"/>
        <w:ind w:left="426" w:right="10" w:firstLine="284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  -самостоятельная работа: работа по карточкам,  работа по плакатам, </w:t>
      </w:r>
      <w:r>
        <w:rPr>
          <w:rFonts w:cs="Times New Roman"/>
          <w:lang w:eastAsia="ru-RU"/>
        </w:rPr>
        <w:t> составление плана работ, планирование последовательности операций по технологической карте.</w:t>
      </w:r>
    </w:p>
    <w:p w:rsidR="00862C78" w:rsidRDefault="00417FB4">
      <w:pPr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Методы обучения: словесные, практические, наглядные.</w:t>
      </w:r>
    </w:p>
    <w:p w:rsidR="00862C78" w:rsidRDefault="00417FB4">
      <w:pPr>
        <w:ind w:right="150"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Методы стимуляции: демонстрация натуральных объектов,  ИТК, наглядные пособия, раздаточный материал, создание </w:t>
      </w:r>
      <w:r>
        <w:rPr>
          <w:rFonts w:cs="Times New Roman"/>
          <w:lang w:eastAsia="ru-RU"/>
        </w:rPr>
        <w:t>увлекательных ситуаций, занимательные упражнения,  экскурсии,  участие в выставках декоративно - прикладного творчества.</w:t>
      </w:r>
    </w:p>
    <w:p w:rsidR="00862C78" w:rsidRDefault="00417FB4">
      <w:pPr>
        <w:ind w:firstLine="284"/>
        <w:jc w:val="both"/>
        <w:rPr>
          <w:rFonts w:cs="Times New Roman"/>
          <w:shd w:val="clear" w:color="auto" w:fill="FFFFFF"/>
        </w:rPr>
      </w:pPr>
      <w:r>
        <w:rPr>
          <w:rFonts w:cs="Times New Roman"/>
        </w:rPr>
        <w:t xml:space="preserve">Наряду с образовательными задачами на уроках  географии решаются и </w:t>
      </w:r>
      <w:r>
        <w:rPr>
          <w:rFonts w:cs="Times New Roman"/>
          <w:b/>
          <w:bCs/>
        </w:rPr>
        <w:t>коррекционно-развивающие задачи:</w:t>
      </w:r>
    </w:p>
    <w:p w:rsidR="00862C78" w:rsidRDefault="00417FB4">
      <w:pPr>
        <w:numPr>
          <w:ilvl w:val="0"/>
          <w:numId w:val="2"/>
        </w:numPr>
        <w:tabs>
          <w:tab w:val="left" w:pos="42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 xml:space="preserve">корригировать и развивать слуховое </w:t>
      </w:r>
      <w:r>
        <w:rPr>
          <w:rFonts w:cs="Times New Roman"/>
        </w:rPr>
        <w:t xml:space="preserve"> внимание (произвольное, непроизвольное, у</w:t>
      </w:r>
      <w:r>
        <w:rPr>
          <w:rFonts w:cs="Times New Roman"/>
        </w:rPr>
        <w:t>с</w:t>
      </w:r>
      <w:r>
        <w:rPr>
          <w:rFonts w:cs="Times New Roman"/>
        </w:rPr>
        <w:t>тойчивое, переключение внимания, увеличение объема внимания);</w:t>
      </w:r>
    </w:p>
    <w:p w:rsidR="00862C78" w:rsidRDefault="00417FB4">
      <w:pPr>
        <w:numPr>
          <w:ilvl w:val="0"/>
          <w:numId w:val="2"/>
        </w:numPr>
        <w:tabs>
          <w:tab w:val="left" w:pos="42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>корригировать и развивать связную устную речь;</w:t>
      </w:r>
    </w:p>
    <w:p w:rsidR="00862C78" w:rsidRDefault="00417FB4">
      <w:pPr>
        <w:numPr>
          <w:ilvl w:val="0"/>
          <w:numId w:val="2"/>
        </w:numPr>
        <w:tabs>
          <w:tab w:val="left" w:pos="42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lastRenderedPageBreak/>
        <w:t>корригировать и развивать память (</w:t>
      </w:r>
      <w:proofErr w:type="gramStart"/>
      <w:r>
        <w:rPr>
          <w:rFonts w:cs="Times New Roman"/>
        </w:rPr>
        <w:t>кратковременной</w:t>
      </w:r>
      <w:proofErr w:type="gramEnd"/>
      <w:r>
        <w:rPr>
          <w:rFonts w:cs="Times New Roman"/>
        </w:rPr>
        <w:t>, долговременной);</w:t>
      </w:r>
    </w:p>
    <w:p w:rsidR="00862C78" w:rsidRDefault="00417FB4">
      <w:pPr>
        <w:numPr>
          <w:ilvl w:val="0"/>
          <w:numId w:val="2"/>
        </w:numPr>
        <w:tabs>
          <w:tab w:val="left" w:pos="42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>корригировать и развивать зрительные</w:t>
      </w:r>
      <w:r>
        <w:rPr>
          <w:rFonts w:cs="Times New Roman"/>
        </w:rPr>
        <w:t xml:space="preserve"> восприятия;</w:t>
      </w:r>
    </w:p>
    <w:p w:rsidR="00862C78" w:rsidRDefault="00417FB4">
      <w:pPr>
        <w:numPr>
          <w:ilvl w:val="0"/>
          <w:numId w:val="2"/>
        </w:numPr>
        <w:tabs>
          <w:tab w:val="left" w:pos="42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>развивать слуховое восприятие;</w:t>
      </w:r>
    </w:p>
    <w:p w:rsidR="00862C78" w:rsidRDefault="00417FB4">
      <w:pPr>
        <w:numPr>
          <w:ilvl w:val="0"/>
          <w:numId w:val="2"/>
        </w:numPr>
        <w:tabs>
          <w:tab w:val="left" w:pos="42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>корригировать и развивать мыслительную деятельность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862C78" w:rsidRDefault="00417FB4">
      <w:pPr>
        <w:pStyle w:val="a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корригировать и </w:t>
      </w:r>
      <w:r>
        <w:rPr>
          <w:rFonts w:ascii="Times New Roman" w:hAnsi="Times New Roman"/>
          <w:sz w:val="24"/>
          <w:szCs w:val="24"/>
        </w:rPr>
        <w:t xml:space="preserve">развивать личностные качества учащегося, </w:t>
      </w:r>
      <w:proofErr w:type="gramStart"/>
      <w:r>
        <w:rPr>
          <w:rFonts w:ascii="Times New Roman" w:hAnsi="Times New Roman"/>
          <w:sz w:val="24"/>
          <w:szCs w:val="24"/>
        </w:rPr>
        <w:t>эмоционально-волевой</w:t>
      </w:r>
      <w:proofErr w:type="gramEnd"/>
      <w:r>
        <w:rPr>
          <w:rFonts w:ascii="Times New Roman" w:hAnsi="Times New Roman"/>
          <w:sz w:val="24"/>
          <w:szCs w:val="24"/>
        </w:rPr>
        <w:t xml:space="preserve"> сферу.</w:t>
      </w:r>
    </w:p>
    <w:p w:rsidR="00862C78" w:rsidRDefault="00417FB4">
      <w:pPr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Программы курса строятся на следующих ведущих </w:t>
      </w:r>
      <w:r>
        <w:rPr>
          <w:rFonts w:cs="Times New Roman"/>
          <w:b/>
          <w:lang w:eastAsia="ru-RU"/>
        </w:rPr>
        <w:t>принципах: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>1. Принцип коррекции</w:t>
      </w:r>
      <w:r>
        <w:rPr>
          <w:rFonts w:cs="Times New Roman"/>
          <w:lang w:eastAsia="ru-RU"/>
        </w:rPr>
        <w:t xml:space="preserve">  отклонения психофизического развития детей в процессе об</w:t>
      </w:r>
      <w:r>
        <w:rPr>
          <w:rFonts w:cs="Times New Roman"/>
          <w:lang w:eastAsia="ru-RU"/>
        </w:rPr>
        <w:t>у</w:t>
      </w:r>
      <w:r>
        <w:rPr>
          <w:rFonts w:cs="Times New Roman"/>
          <w:lang w:eastAsia="ru-RU"/>
        </w:rPr>
        <w:t xml:space="preserve">чения путем использования специальных методических </w:t>
      </w:r>
      <w:r>
        <w:rPr>
          <w:rFonts w:cs="Times New Roman"/>
          <w:lang w:eastAsia="ru-RU"/>
        </w:rPr>
        <w:t>приемов;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 xml:space="preserve">2.Научность и доступность обучения </w:t>
      </w:r>
      <w:r>
        <w:rPr>
          <w:rFonts w:cs="Times New Roman"/>
          <w:lang w:eastAsia="ru-RU"/>
        </w:rPr>
        <w:t>предполагает отражение современных достиж</w:t>
      </w:r>
      <w:r>
        <w:rPr>
          <w:rFonts w:cs="Times New Roman"/>
          <w:lang w:eastAsia="ru-RU"/>
        </w:rPr>
        <w:t>е</w:t>
      </w:r>
      <w:r>
        <w:rPr>
          <w:rFonts w:cs="Times New Roman"/>
          <w:lang w:eastAsia="ru-RU"/>
        </w:rPr>
        <w:t>ний науки, перспектив ее развития в каждом учебном предмете. Несмотря на элемента</w:t>
      </w:r>
      <w:r>
        <w:rPr>
          <w:rFonts w:cs="Times New Roman"/>
          <w:lang w:eastAsia="ru-RU"/>
        </w:rPr>
        <w:t>р</w:t>
      </w:r>
      <w:r>
        <w:rPr>
          <w:rFonts w:cs="Times New Roman"/>
          <w:lang w:eastAsia="ru-RU"/>
        </w:rPr>
        <w:t>ный уровень знаний, которые необходимо усвоить школьникам, они должны быть нау</w:t>
      </w:r>
      <w:r>
        <w:rPr>
          <w:rFonts w:cs="Times New Roman"/>
          <w:lang w:eastAsia="ru-RU"/>
        </w:rPr>
        <w:t>ч</w:t>
      </w:r>
      <w:r>
        <w:rPr>
          <w:rFonts w:cs="Times New Roman"/>
          <w:lang w:eastAsia="ru-RU"/>
        </w:rPr>
        <w:t xml:space="preserve">ными, не </w:t>
      </w:r>
      <w:r>
        <w:rPr>
          <w:rFonts w:cs="Times New Roman"/>
          <w:lang w:eastAsia="ru-RU"/>
        </w:rPr>
        <w:t>противоречить объективным научным знаниям (фактам, понятиям, законам и теориям). Принцип доступности предполагает построение обучения  на уровне их реал</w:t>
      </w:r>
      <w:r>
        <w:rPr>
          <w:rFonts w:cs="Times New Roman"/>
          <w:lang w:eastAsia="ru-RU"/>
        </w:rPr>
        <w:t>ь</w:t>
      </w:r>
      <w:r>
        <w:rPr>
          <w:rFonts w:cs="Times New Roman"/>
          <w:lang w:eastAsia="ru-RU"/>
        </w:rPr>
        <w:t>ных возможностей.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> 3.Принцип системности и последовательности</w:t>
      </w:r>
      <w:r>
        <w:rPr>
          <w:rFonts w:cs="Times New Roman"/>
          <w:lang w:eastAsia="ru-RU"/>
        </w:rPr>
        <w:t xml:space="preserve"> состоит в том, что знания, которые учащие</w:t>
      </w:r>
      <w:r>
        <w:rPr>
          <w:rFonts w:cs="Times New Roman"/>
          <w:lang w:eastAsia="ru-RU"/>
        </w:rPr>
        <w:t>ся приобретают в школе, должны быть приведены в определенную логическую систему для того, чтобы более успешно применять их на практике.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> 4.Принцип связи обучения с жизнью</w:t>
      </w:r>
      <w:r>
        <w:rPr>
          <w:rFonts w:cs="Times New Roman"/>
          <w:lang w:eastAsia="ru-RU"/>
        </w:rPr>
        <w:t xml:space="preserve"> предполагает организацию учебно-воспитательной работы на основе тесной и многогранной</w:t>
      </w:r>
      <w:r>
        <w:rPr>
          <w:rFonts w:cs="Times New Roman"/>
          <w:lang w:eastAsia="ru-RU"/>
        </w:rPr>
        <w:t xml:space="preserve"> связи с окружающей действ</w:t>
      </w:r>
      <w:r>
        <w:rPr>
          <w:rFonts w:cs="Times New Roman"/>
          <w:lang w:eastAsia="ru-RU"/>
        </w:rPr>
        <w:t>и</w:t>
      </w:r>
      <w:r>
        <w:rPr>
          <w:rFonts w:cs="Times New Roman"/>
          <w:lang w:eastAsia="ru-RU"/>
        </w:rPr>
        <w:t>тельностью, с жизнью, в первую очередь, местных предприятий, организаций и учрежд</w:t>
      </w:r>
      <w:r>
        <w:rPr>
          <w:rFonts w:cs="Times New Roman"/>
          <w:lang w:eastAsia="ru-RU"/>
        </w:rPr>
        <w:t>е</w:t>
      </w:r>
      <w:r>
        <w:rPr>
          <w:rFonts w:cs="Times New Roman"/>
          <w:lang w:eastAsia="ru-RU"/>
        </w:rPr>
        <w:t>ний; связи обучения с производственным трудом в народном хозяйстве.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>5.Принцип наглядности</w:t>
      </w:r>
      <w:r>
        <w:rPr>
          <w:rFonts w:cs="Times New Roman"/>
          <w:lang w:eastAsia="ru-RU"/>
        </w:rPr>
        <w:t xml:space="preserve"> в обучении означает привлечение различных наглядных сре</w:t>
      </w:r>
      <w:proofErr w:type="gramStart"/>
      <w:r>
        <w:rPr>
          <w:rFonts w:cs="Times New Roman"/>
          <w:lang w:eastAsia="ru-RU"/>
        </w:rPr>
        <w:t>дс</w:t>
      </w:r>
      <w:r>
        <w:rPr>
          <w:rFonts w:cs="Times New Roman"/>
          <w:lang w:eastAsia="ru-RU"/>
        </w:rPr>
        <w:t>тв в пр</w:t>
      </w:r>
      <w:proofErr w:type="gramEnd"/>
      <w:r>
        <w:rPr>
          <w:rFonts w:cs="Times New Roman"/>
          <w:lang w:eastAsia="ru-RU"/>
        </w:rPr>
        <w:t>оцессе усвоения учащимися знаний и формирования у них различных умений и навыков.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 xml:space="preserve">6.Сознательность и активность обучения </w:t>
      </w:r>
      <w:r>
        <w:rPr>
          <w:rFonts w:cs="Times New Roman"/>
          <w:lang w:eastAsia="ru-RU"/>
        </w:rPr>
        <w:t>означает понимание учащимися изучаем</w:t>
      </w:r>
      <w:r>
        <w:rPr>
          <w:rFonts w:cs="Times New Roman"/>
          <w:lang w:eastAsia="ru-RU"/>
        </w:rPr>
        <w:t>о</w:t>
      </w:r>
      <w:r>
        <w:rPr>
          <w:rFonts w:cs="Times New Roman"/>
          <w:lang w:eastAsia="ru-RU"/>
        </w:rPr>
        <w:t>го учебного материала: сущности усваиваемых понятий, смысла трудовых действий, приемов и оп</w:t>
      </w:r>
      <w:r>
        <w:rPr>
          <w:rFonts w:cs="Times New Roman"/>
          <w:lang w:eastAsia="ru-RU"/>
        </w:rPr>
        <w:t>ераций. Сознательное усвоение учебного материала предполагает активность учащихся в обучении. Под активизацией учения понимается соответствующая организ</w:t>
      </w:r>
      <w:r>
        <w:rPr>
          <w:rFonts w:cs="Times New Roman"/>
          <w:lang w:eastAsia="ru-RU"/>
        </w:rPr>
        <w:t>а</w:t>
      </w:r>
      <w:r>
        <w:rPr>
          <w:rFonts w:cs="Times New Roman"/>
          <w:lang w:eastAsia="ru-RU"/>
        </w:rPr>
        <w:t>ция действий школьников, направленная на осознание ими учебного материала.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>7.Индивидуальный и дифференц</w:t>
      </w:r>
      <w:r>
        <w:rPr>
          <w:rFonts w:cs="Times New Roman"/>
          <w:b/>
          <w:lang w:eastAsia="ru-RU"/>
        </w:rPr>
        <w:t>ированный подход в обучении.</w:t>
      </w:r>
      <w:r>
        <w:rPr>
          <w:rFonts w:cs="Times New Roman"/>
          <w:lang w:eastAsia="ru-RU"/>
        </w:rPr>
        <w:t xml:space="preserve"> Сущность принц</w:t>
      </w:r>
      <w:r>
        <w:rPr>
          <w:rFonts w:cs="Times New Roman"/>
          <w:lang w:eastAsia="ru-RU"/>
        </w:rPr>
        <w:t>и</w:t>
      </w:r>
      <w:r>
        <w:rPr>
          <w:rFonts w:cs="Times New Roman"/>
          <w:lang w:eastAsia="ru-RU"/>
        </w:rPr>
        <w:t>па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 Инд</w:t>
      </w:r>
      <w:r>
        <w:rPr>
          <w:rFonts w:cs="Times New Roman"/>
          <w:lang w:eastAsia="ru-RU"/>
        </w:rPr>
        <w:t>и</w:t>
      </w:r>
      <w:r>
        <w:rPr>
          <w:rFonts w:cs="Times New Roman"/>
          <w:lang w:eastAsia="ru-RU"/>
        </w:rPr>
        <w:t>видуальный подход предполагает всестороннее изуч</w:t>
      </w:r>
      <w:r>
        <w:rPr>
          <w:rFonts w:cs="Times New Roman"/>
          <w:lang w:eastAsia="ru-RU"/>
        </w:rPr>
        <w:t>ение учащихся и разработку соотве</w:t>
      </w:r>
      <w:r>
        <w:rPr>
          <w:rFonts w:cs="Times New Roman"/>
          <w:lang w:eastAsia="ru-RU"/>
        </w:rPr>
        <w:t>т</w:t>
      </w:r>
      <w:r>
        <w:rPr>
          <w:rFonts w:cs="Times New Roman"/>
          <w:lang w:eastAsia="ru-RU"/>
        </w:rPr>
        <w:t>ствующих мер педагогического воздействия с учетом выявленных особенностей. Осущ</w:t>
      </w:r>
      <w:r>
        <w:rPr>
          <w:rFonts w:cs="Times New Roman"/>
          <w:lang w:eastAsia="ru-RU"/>
        </w:rPr>
        <w:t>е</w:t>
      </w:r>
      <w:r>
        <w:rPr>
          <w:rFonts w:cs="Times New Roman"/>
          <w:lang w:eastAsia="ru-RU"/>
        </w:rPr>
        <w:t>ствление дифференцированного подхода направлено на учет психических особенностей школьников с ограниченными возможностями здоровья, на диффере</w:t>
      </w:r>
      <w:r>
        <w:rPr>
          <w:rFonts w:cs="Times New Roman"/>
          <w:lang w:eastAsia="ru-RU"/>
        </w:rPr>
        <w:t xml:space="preserve">нциацию учащихся на </w:t>
      </w:r>
      <w:proofErr w:type="spellStart"/>
      <w:r>
        <w:rPr>
          <w:rFonts w:cs="Times New Roman"/>
          <w:lang w:eastAsia="ru-RU"/>
        </w:rPr>
        <w:t>типогруппы</w:t>
      </w:r>
      <w:proofErr w:type="spellEnd"/>
      <w:r>
        <w:rPr>
          <w:rFonts w:cs="Times New Roman"/>
          <w:lang w:eastAsia="ru-RU"/>
        </w:rPr>
        <w:t>.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>8.Воспитывающая и развивающая направленность</w:t>
      </w:r>
      <w:r>
        <w:rPr>
          <w:rFonts w:cs="Times New Roman"/>
          <w:lang w:eastAsia="ru-RU"/>
        </w:rPr>
        <w:t xml:space="preserve"> обучения состоит в формиров</w:t>
      </w:r>
      <w:r>
        <w:rPr>
          <w:rFonts w:cs="Times New Roman"/>
          <w:lang w:eastAsia="ru-RU"/>
        </w:rPr>
        <w:t>а</w:t>
      </w:r>
      <w:r>
        <w:rPr>
          <w:rFonts w:cs="Times New Roman"/>
          <w:lang w:eastAsia="ru-RU"/>
        </w:rPr>
        <w:t>н</w:t>
      </w:r>
      <w:proofErr w:type="gramStart"/>
      <w:r>
        <w:rPr>
          <w:rFonts w:cs="Times New Roman"/>
          <w:lang w:eastAsia="ru-RU"/>
        </w:rPr>
        <w:t>ии у у</w:t>
      </w:r>
      <w:proofErr w:type="gramEnd"/>
      <w:r>
        <w:rPr>
          <w:rFonts w:cs="Times New Roman"/>
          <w:lang w:eastAsia="ru-RU"/>
        </w:rPr>
        <w:t>чащихся нравственных представлений и понятий, адекватных способов поведения в обществе, содействует их общему психическому и физиологическому ра</w:t>
      </w:r>
      <w:r>
        <w:rPr>
          <w:rFonts w:cs="Times New Roman"/>
          <w:lang w:eastAsia="ru-RU"/>
        </w:rPr>
        <w:t>звитию. Обуч</w:t>
      </w:r>
      <w:r>
        <w:rPr>
          <w:rFonts w:cs="Times New Roman"/>
          <w:lang w:eastAsia="ru-RU"/>
        </w:rPr>
        <w:t>е</w:t>
      </w:r>
      <w:r>
        <w:rPr>
          <w:rFonts w:cs="Times New Roman"/>
          <w:lang w:eastAsia="ru-RU"/>
        </w:rPr>
        <w:t>ние носит коррекционно-развивающий характер.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 xml:space="preserve">9.Принцип </w:t>
      </w:r>
      <w:proofErr w:type="spellStart"/>
      <w:r>
        <w:rPr>
          <w:rFonts w:cs="Times New Roman"/>
          <w:b/>
          <w:lang w:eastAsia="ru-RU"/>
        </w:rPr>
        <w:t>гуманизации</w:t>
      </w:r>
      <w:proofErr w:type="spellEnd"/>
      <w:r>
        <w:rPr>
          <w:rFonts w:cs="Times New Roman"/>
          <w:lang w:eastAsia="ru-RU"/>
        </w:rPr>
        <w:t xml:space="preserve"> предполагает утверждение непреходящей ценности общ</w:t>
      </w:r>
      <w:r>
        <w:rPr>
          <w:rFonts w:cs="Times New Roman"/>
          <w:lang w:eastAsia="ru-RU"/>
        </w:rPr>
        <w:t>е</w:t>
      </w:r>
      <w:r>
        <w:rPr>
          <w:rFonts w:cs="Times New Roman"/>
          <w:lang w:eastAsia="ru-RU"/>
        </w:rPr>
        <w:t>культурного наследия человечества, внимание к историческим ценностям, его вкладам в развитие науки, культуры, литературы и ис</w:t>
      </w:r>
      <w:r>
        <w:rPr>
          <w:rFonts w:cs="Times New Roman"/>
          <w:lang w:eastAsia="ru-RU"/>
        </w:rPr>
        <w:t>кусства.</w:t>
      </w:r>
    </w:p>
    <w:p w:rsidR="00862C78" w:rsidRDefault="00417FB4">
      <w:pPr>
        <w:suppressAutoHyphens w:val="0"/>
        <w:ind w:firstLine="284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 xml:space="preserve">10.Принцип </w:t>
      </w:r>
      <w:proofErr w:type="spellStart"/>
      <w:r>
        <w:rPr>
          <w:rFonts w:cs="Times New Roman"/>
          <w:b/>
          <w:lang w:eastAsia="ru-RU"/>
        </w:rPr>
        <w:t>экологизации</w:t>
      </w:r>
      <w:proofErr w:type="spellEnd"/>
      <w:r>
        <w:rPr>
          <w:rFonts w:cs="Times New Roman"/>
          <w:lang w:eastAsia="ru-RU"/>
        </w:rPr>
        <w:t xml:space="preserve"> предполагает развитие чувства ответственности и уваж</w:t>
      </w:r>
      <w:r>
        <w:rPr>
          <w:rFonts w:cs="Times New Roman"/>
          <w:lang w:eastAsia="ru-RU"/>
        </w:rPr>
        <w:t>е</w:t>
      </w:r>
      <w:r>
        <w:rPr>
          <w:rFonts w:cs="Times New Roman"/>
          <w:lang w:eastAsia="ru-RU"/>
        </w:rPr>
        <w:t>ния к индивидуальности каждого уголка Земли. Он пронизывает всю структуру программ по экологии человека, географии, естествознанию, растениеводству, истории и т.д.</w:t>
      </w:r>
    </w:p>
    <w:p w:rsidR="00862C78" w:rsidRDefault="00417FB4">
      <w:pPr>
        <w:shd w:val="clear" w:color="auto" w:fill="FFFFFF"/>
        <w:spacing w:before="10"/>
        <w:ind w:firstLine="284"/>
        <w:jc w:val="both"/>
        <w:rPr>
          <w:rFonts w:cs="Times New Roman"/>
        </w:rPr>
      </w:pPr>
      <w:r>
        <w:rPr>
          <w:rFonts w:cs="Times New Roman"/>
          <w:color w:val="000000"/>
        </w:rPr>
        <w:t>В прог</w:t>
      </w:r>
      <w:r>
        <w:rPr>
          <w:rFonts w:cs="Times New Roman"/>
          <w:color w:val="000000"/>
        </w:rPr>
        <w:t xml:space="preserve">рамме выделены практические работы и экскурсии. Проведению практических работ в 6-9 классах помогут изданные рабочие тетради, которые способствуют внедрению </w:t>
      </w:r>
      <w:r>
        <w:rPr>
          <w:rFonts w:cs="Times New Roman"/>
          <w:color w:val="000000"/>
        </w:rPr>
        <w:lastRenderedPageBreak/>
        <w:t>в учебный про</w:t>
      </w:r>
      <w:r>
        <w:rPr>
          <w:rFonts w:cs="Times New Roman"/>
          <w:color w:val="000000"/>
        </w:rPr>
        <w:softHyphen/>
        <w:t xml:space="preserve">цесс современных методических приемов. Часть заданий из тетради может быть выполнена </w:t>
      </w:r>
      <w:r>
        <w:rPr>
          <w:rFonts w:cs="Times New Roman"/>
          <w:color w:val="000000"/>
        </w:rPr>
        <w:t>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</w:t>
      </w:r>
      <w:r>
        <w:rPr>
          <w:rFonts w:cs="Times New Roman"/>
          <w:color w:val="000000"/>
        </w:rPr>
        <w:t>ний, а некоторые из них даются в качестве домашнего задания. В рабочих тетрадях на печатной ос</w:t>
      </w:r>
      <w:r>
        <w:rPr>
          <w:rFonts w:cs="Times New Roman"/>
          <w:color w:val="000000"/>
        </w:rPr>
        <w:softHyphen/>
        <w:t>нове впервые опубликованы контурные карты, предназначенные для детей с интеллектуальной недостаточностью. Они имеют мень</w:t>
      </w:r>
      <w:r>
        <w:rPr>
          <w:rFonts w:cs="Times New Roman"/>
          <w:color w:val="000000"/>
        </w:rPr>
        <w:softHyphen/>
        <w:t>шую географическую нагрузку, четко выдел</w:t>
      </w:r>
      <w:r>
        <w:rPr>
          <w:rFonts w:cs="Times New Roman"/>
          <w:color w:val="000000"/>
        </w:rPr>
        <w:t>енные контуры отмеча</w:t>
      </w:r>
      <w:r>
        <w:rPr>
          <w:rFonts w:cs="Times New Roman"/>
          <w:color w:val="000000"/>
        </w:rPr>
        <w:softHyphen/>
        <w:t>емых объектов, пунктирные и цветовые подсказки.</w:t>
      </w:r>
    </w:p>
    <w:p w:rsidR="00862C78" w:rsidRDefault="00417FB4">
      <w:pPr>
        <w:pStyle w:val="ac"/>
        <w:spacing w:beforeAutospacing="0" w:afterAutospacing="0"/>
        <w:ind w:firstLine="284"/>
        <w:jc w:val="both"/>
      </w:pPr>
      <w:r>
        <w:rPr>
          <w:color w:val="000000"/>
        </w:rPr>
        <w:t>Значительную помощь учащимся окажут атласы (иллюстриро</w:t>
      </w:r>
      <w:r>
        <w:rPr>
          <w:color w:val="000000"/>
        </w:rPr>
        <w:softHyphen/>
        <w:t>ванные приложения к учебникам), которые специально адаптиро</w:t>
      </w:r>
      <w:r>
        <w:rPr>
          <w:color w:val="000000"/>
        </w:rPr>
        <w:softHyphen/>
        <w:t>ваны к психофизическим и возрастным особе</w:t>
      </w:r>
      <w:r>
        <w:rPr>
          <w:color w:val="000000"/>
        </w:rPr>
        <w:t>н</w:t>
      </w:r>
      <w:r>
        <w:rPr>
          <w:color w:val="000000"/>
        </w:rPr>
        <w:t>ностям детей с ин</w:t>
      </w:r>
      <w:r>
        <w:rPr>
          <w:color w:val="000000"/>
        </w:rPr>
        <w:softHyphen/>
        <w:t>теллектуальн</w:t>
      </w:r>
      <w:r>
        <w:rPr>
          <w:color w:val="000000"/>
        </w:rPr>
        <w:t>ыми нарушениями. Используя их, учащиеся могут давать комплексную характеристику иллюстрированной территории (растительный мир, живо</w:t>
      </w:r>
      <w:r>
        <w:rPr>
          <w:color w:val="000000"/>
        </w:rPr>
        <w:t>т</w:t>
      </w:r>
      <w:r>
        <w:rPr>
          <w:color w:val="000000"/>
        </w:rPr>
        <w:t>ный мир, занятия населения).</w:t>
      </w:r>
    </w:p>
    <w:p w:rsidR="00862C78" w:rsidRDefault="00417FB4">
      <w:pPr>
        <w:widowControl w:val="0"/>
        <w:tabs>
          <w:tab w:val="left" w:pos="1134"/>
          <w:tab w:val="left" w:pos="2268"/>
        </w:tabs>
        <w:ind w:firstLine="284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Межпредметные</w:t>
      </w:r>
      <w:proofErr w:type="spellEnd"/>
      <w:r>
        <w:rPr>
          <w:rFonts w:cs="Times New Roman"/>
          <w:b/>
          <w:bCs/>
        </w:rPr>
        <w:t xml:space="preserve"> связи предмета география</w:t>
      </w:r>
    </w:p>
    <w:p w:rsidR="00862C78" w:rsidRDefault="00417FB4">
      <w:pPr>
        <w:shd w:val="clear" w:color="auto" w:fill="FFFFFF"/>
        <w:spacing w:line="235" w:lineRule="exact"/>
        <w:ind w:right="2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      </w:t>
      </w:r>
      <w:proofErr w:type="gramStart"/>
      <w:r>
        <w:rPr>
          <w:rFonts w:cs="Times New Roman"/>
          <w:color w:val="000000"/>
          <w:shd w:val="clear" w:color="auto" w:fill="FFFFFF"/>
        </w:rPr>
        <w:t xml:space="preserve">Обучение географии носит практическую </w:t>
      </w:r>
      <w:r>
        <w:rPr>
          <w:rFonts w:cs="Times New Roman"/>
          <w:color w:val="000000"/>
          <w:shd w:val="clear" w:color="auto" w:fill="FFFFFF"/>
        </w:rPr>
        <w:t>направленность,  тесно связана жизнью и связано с другими учебными предметами:</w:t>
      </w:r>
      <w:proofErr w:type="gramEnd"/>
    </w:p>
    <w:p w:rsidR="00862C78" w:rsidRDefault="00417FB4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      Образование Российской империи. Образование и распад СССР. Суверенная Россия    (история).</w:t>
      </w:r>
    </w:p>
    <w:p w:rsidR="00862C78" w:rsidRDefault="00417FB4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Сезонные изменения в природе (природоведение). </w:t>
      </w:r>
    </w:p>
    <w:p w:rsidR="00862C78" w:rsidRDefault="00417FB4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История нашего края (история).</w:t>
      </w:r>
    </w:p>
    <w:p w:rsidR="00862C78" w:rsidRDefault="00417FB4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</w:t>
      </w:r>
      <w:r>
        <w:rPr>
          <w:rFonts w:cs="Times New Roman"/>
          <w:color w:val="000000"/>
        </w:rPr>
        <w:t xml:space="preserve">очвы, полезные ископаемые, водные ресурсы, растительный и животный мир, экологические проблемы (естествознание). </w:t>
      </w:r>
    </w:p>
    <w:p w:rsidR="00862C78" w:rsidRDefault="00417FB4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Фольклор (музыка).</w:t>
      </w:r>
    </w:p>
    <w:p w:rsidR="00862C78" w:rsidRDefault="00417FB4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Сфера быта, национальные блюда (СБО). </w:t>
      </w:r>
    </w:p>
    <w:p w:rsidR="00862C78" w:rsidRDefault="00417FB4">
      <w:pPr>
        <w:shd w:val="clear" w:color="auto" w:fill="FFFFFF"/>
        <w:spacing w:line="235" w:lineRule="exact"/>
        <w:ind w:left="19" w:firstLine="341"/>
        <w:jc w:val="both"/>
        <w:rPr>
          <w:rFonts w:cs="Times New Roman"/>
        </w:rPr>
      </w:pPr>
      <w:r>
        <w:rPr>
          <w:rFonts w:cs="Times New Roman"/>
          <w:color w:val="000000"/>
        </w:rPr>
        <w:t>Архитектурные памятники (изобразительная деятельность).</w:t>
      </w:r>
    </w:p>
    <w:p w:rsidR="00862C78" w:rsidRDefault="00862C78">
      <w:pPr>
        <w:shd w:val="clear" w:color="auto" w:fill="FFFFFF"/>
        <w:spacing w:line="235" w:lineRule="exact"/>
        <w:ind w:right="29"/>
        <w:jc w:val="both"/>
        <w:rPr>
          <w:rFonts w:cs="Times New Roman"/>
          <w:b/>
        </w:rPr>
      </w:pPr>
    </w:p>
    <w:p w:rsidR="00862C78" w:rsidRDefault="00862C78">
      <w:pPr>
        <w:widowControl w:val="0"/>
        <w:tabs>
          <w:tab w:val="left" w:pos="1134"/>
          <w:tab w:val="left" w:pos="2268"/>
        </w:tabs>
        <w:ind w:firstLine="284"/>
        <w:jc w:val="center"/>
        <w:rPr>
          <w:rFonts w:cs="Times New Roman"/>
          <w:b/>
        </w:rPr>
      </w:pPr>
    </w:p>
    <w:p w:rsidR="00862C78" w:rsidRDefault="00862C78">
      <w:pPr>
        <w:widowControl w:val="0"/>
        <w:tabs>
          <w:tab w:val="left" w:pos="1134"/>
          <w:tab w:val="left" w:pos="2268"/>
        </w:tabs>
        <w:ind w:firstLine="284"/>
        <w:jc w:val="center"/>
        <w:rPr>
          <w:rFonts w:cs="Times New Roman"/>
          <w:b/>
        </w:rPr>
      </w:pPr>
    </w:p>
    <w:p w:rsidR="00862C78" w:rsidRDefault="00862C78">
      <w:pPr>
        <w:widowControl w:val="0"/>
        <w:tabs>
          <w:tab w:val="left" w:pos="1134"/>
          <w:tab w:val="left" w:pos="2268"/>
        </w:tabs>
        <w:rPr>
          <w:rFonts w:cs="Times New Roman"/>
          <w:b/>
        </w:rPr>
      </w:pPr>
    </w:p>
    <w:p w:rsidR="00862C78" w:rsidRDefault="00417FB4">
      <w:pPr>
        <w:widowControl w:val="0"/>
        <w:tabs>
          <w:tab w:val="left" w:pos="1134"/>
          <w:tab w:val="left" w:pos="2268"/>
        </w:tabs>
        <w:ind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Раздел </w:t>
      </w:r>
      <w:r>
        <w:rPr>
          <w:rFonts w:cs="Times New Roman"/>
          <w:b/>
          <w:lang w:val="en-US"/>
        </w:rPr>
        <w:t>III</w:t>
      </w:r>
    </w:p>
    <w:p w:rsidR="00862C78" w:rsidRDefault="00862C78">
      <w:pPr>
        <w:spacing w:before="240"/>
        <w:contextualSpacing/>
        <w:rPr>
          <w:rFonts w:cs="Times New Roman"/>
          <w:b/>
        </w:rPr>
      </w:pPr>
    </w:p>
    <w:p w:rsidR="00862C78" w:rsidRDefault="00417FB4">
      <w:pPr>
        <w:spacing w:before="240"/>
        <w:ind w:left="360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ТЕМАТИЧЕСКОЕ</w:t>
      </w:r>
      <w:r>
        <w:rPr>
          <w:rFonts w:cs="Times New Roman"/>
          <w:b/>
        </w:rPr>
        <w:t xml:space="preserve"> ПЛАНИРОВАНИЕ</w:t>
      </w:r>
    </w:p>
    <w:p w:rsidR="00862C78" w:rsidRDefault="00417FB4">
      <w:pPr>
        <w:pStyle w:val="msonormalbullet2gif"/>
        <w:widowControl w:val="0"/>
        <w:spacing w:beforeAutospacing="0" w:afterAutospacing="0"/>
        <w:ind w:left="360" w:firstLine="284"/>
        <w:jc w:val="center"/>
      </w:pPr>
      <w:r>
        <w:rPr>
          <w:b/>
        </w:rPr>
        <w:t>Место предмета в учебном плане</w:t>
      </w:r>
    </w:p>
    <w:p w:rsidR="00862C78" w:rsidRDefault="00417FB4">
      <w:pPr>
        <w:pStyle w:val="aa"/>
        <w:spacing w:after="160" w:line="240" w:lineRule="auto"/>
        <w:ind w:left="360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Согласно индивидуальному учебному плану обучающейся с умственной отстал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стью 9А класса  на 2021-2022 учебный год обучение географии планируется из расчета 1 часа в неделю. Данная рабочая учебная программа по </w:t>
      </w:r>
      <w:r>
        <w:rPr>
          <w:rFonts w:ascii="Times New Roman" w:eastAsiaTheme="minorHAnsi" w:hAnsi="Times New Roman"/>
          <w:sz w:val="24"/>
          <w:szCs w:val="24"/>
        </w:rPr>
        <w:t>географии  рассчитана на  35 часов.</w:t>
      </w:r>
    </w:p>
    <w:p w:rsidR="00862C78" w:rsidRDefault="00417FB4">
      <w:pPr>
        <w:pStyle w:val="aa"/>
        <w:spacing w:after="16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авторской программе Лифановой Т.М «География 6-9 классы» на изучение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мета география в 9 классе отводиться 66 часов. В связи с несоответствием количества часов в программах на изучение разделов отведено следующее ко</w:t>
      </w:r>
      <w:r>
        <w:rPr>
          <w:rFonts w:ascii="Times New Roman" w:hAnsi="Times New Roman"/>
          <w:sz w:val="24"/>
          <w:szCs w:val="24"/>
        </w:rPr>
        <w:t>личество часов и внесены изменения:</w:t>
      </w:r>
    </w:p>
    <w:tbl>
      <w:tblPr>
        <w:tblStyle w:val="ad"/>
        <w:tblW w:w="9211" w:type="dxa"/>
        <w:tblInd w:w="360" w:type="dxa"/>
        <w:tblLayout w:type="fixed"/>
        <w:tblLook w:val="04A0"/>
      </w:tblPr>
      <w:tblGrid>
        <w:gridCol w:w="741"/>
        <w:gridCol w:w="3871"/>
        <w:gridCol w:w="2300"/>
        <w:gridCol w:w="2299"/>
      </w:tblGrid>
      <w:tr w:rsidR="00862C78">
        <w:tc>
          <w:tcPr>
            <w:tcW w:w="740" w:type="dxa"/>
          </w:tcPr>
          <w:p w:rsidR="00862C78" w:rsidRDefault="00417FB4">
            <w:pPr>
              <w:pStyle w:val="aa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71" w:type="dxa"/>
          </w:tcPr>
          <w:p w:rsidR="00862C78" w:rsidRDefault="00417FB4">
            <w:pPr>
              <w:pStyle w:val="aa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300" w:type="dxa"/>
          </w:tcPr>
          <w:p w:rsidR="00862C78" w:rsidRDefault="00417FB4">
            <w:pPr>
              <w:pStyle w:val="aa"/>
              <w:spacing w:after="16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авторской пр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Лифановой Т.М</w:t>
            </w:r>
          </w:p>
        </w:tc>
        <w:tc>
          <w:tcPr>
            <w:tcW w:w="2299" w:type="dxa"/>
          </w:tcPr>
          <w:p w:rsidR="00862C78" w:rsidRDefault="00417FB4">
            <w:pPr>
              <w:pStyle w:val="aa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адаптированной  рабочей программе</w:t>
            </w:r>
          </w:p>
        </w:tc>
      </w:tr>
      <w:tr w:rsidR="00862C78">
        <w:tc>
          <w:tcPr>
            <w:tcW w:w="740" w:type="dxa"/>
          </w:tcPr>
          <w:p w:rsidR="00862C78" w:rsidRDefault="00862C78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862C78" w:rsidRDefault="00417FB4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>
              <w:rPr>
                <w:rFonts w:cs="Times New Roman"/>
                <w:b/>
                <w:lang w:eastAsia="ru-RU"/>
              </w:rPr>
              <w:t xml:space="preserve"> </w:t>
            </w:r>
          </w:p>
        </w:tc>
        <w:tc>
          <w:tcPr>
            <w:tcW w:w="2300" w:type="dxa"/>
          </w:tcPr>
          <w:p w:rsidR="00862C78" w:rsidRDefault="00417FB4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2299" w:type="dxa"/>
          </w:tcPr>
          <w:p w:rsidR="00862C78" w:rsidRDefault="00417FB4">
            <w:pPr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862C78">
        <w:tc>
          <w:tcPr>
            <w:tcW w:w="740" w:type="dxa"/>
          </w:tcPr>
          <w:p w:rsidR="00862C78" w:rsidRDefault="00862C78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862C78" w:rsidRDefault="00417F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Страны Европа</w:t>
            </w:r>
          </w:p>
        </w:tc>
        <w:tc>
          <w:tcPr>
            <w:tcW w:w="2300" w:type="dxa"/>
          </w:tcPr>
          <w:p w:rsidR="00862C78" w:rsidRDefault="00417FB4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2299" w:type="dxa"/>
          </w:tcPr>
          <w:p w:rsidR="00862C78" w:rsidRDefault="00417FB4">
            <w:pPr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862C78">
        <w:tc>
          <w:tcPr>
            <w:tcW w:w="740" w:type="dxa"/>
          </w:tcPr>
          <w:p w:rsidR="00862C78" w:rsidRDefault="00862C78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862C78" w:rsidRDefault="00417F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Страны Азия</w:t>
            </w:r>
          </w:p>
        </w:tc>
        <w:tc>
          <w:tcPr>
            <w:tcW w:w="2300" w:type="dxa"/>
          </w:tcPr>
          <w:p w:rsidR="00862C78" w:rsidRDefault="00417FB4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2299" w:type="dxa"/>
          </w:tcPr>
          <w:p w:rsidR="00862C78" w:rsidRDefault="00417FB4">
            <w:pPr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862C78">
        <w:tc>
          <w:tcPr>
            <w:tcW w:w="740" w:type="dxa"/>
          </w:tcPr>
          <w:p w:rsidR="00862C78" w:rsidRDefault="00862C7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eastAsiaTheme="minorHAnsi"/>
              </w:rPr>
            </w:pPr>
          </w:p>
        </w:tc>
        <w:tc>
          <w:tcPr>
            <w:tcW w:w="3871" w:type="dxa"/>
          </w:tcPr>
          <w:p w:rsidR="00862C78" w:rsidRDefault="00417F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Россия </w:t>
            </w:r>
          </w:p>
        </w:tc>
        <w:tc>
          <w:tcPr>
            <w:tcW w:w="2300" w:type="dxa"/>
          </w:tcPr>
          <w:p w:rsidR="00862C78" w:rsidRDefault="00417FB4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862C78" w:rsidRDefault="00417FB4">
            <w:pPr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862C78">
        <w:tc>
          <w:tcPr>
            <w:tcW w:w="740" w:type="dxa"/>
          </w:tcPr>
          <w:p w:rsidR="00862C78" w:rsidRDefault="00862C7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eastAsiaTheme="minorHAnsi"/>
              </w:rPr>
            </w:pPr>
          </w:p>
        </w:tc>
        <w:tc>
          <w:tcPr>
            <w:tcW w:w="3871" w:type="dxa"/>
          </w:tcPr>
          <w:p w:rsidR="00862C78" w:rsidRDefault="00417F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Свой край</w:t>
            </w:r>
          </w:p>
        </w:tc>
        <w:tc>
          <w:tcPr>
            <w:tcW w:w="2300" w:type="dxa"/>
          </w:tcPr>
          <w:p w:rsidR="00862C78" w:rsidRDefault="00417FB4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</w:tcPr>
          <w:p w:rsidR="00862C78" w:rsidRDefault="00417FB4">
            <w:pPr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</w:tbl>
    <w:p w:rsidR="00862C78" w:rsidRDefault="00417FB4">
      <w:pPr>
        <w:pStyle w:val="aa"/>
        <w:spacing w:after="0" w:line="240" w:lineRule="auto"/>
        <w:ind w:left="360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</w:t>
      </w:r>
    </w:p>
    <w:p w:rsidR="00862C78" w:rsidRDefault="00862C78">
      <w:pPr>
        <w:widowControl w:val="0"/>
        <w:tabs>
          <w:tab w:val="left" w:pos="567"/>
          <w:tab w:val="left" w:pos="2268"/>
        </w:tabs>
        <w:jc w:val="both"/>
        <w:rPr>
          <w:rFonts w:eastAsiaTheme="minorEastAsia" w:cs="Times New Roman"/>
          <w:bCs/>
        </w:rPr>
      </w:pPr>
    </w:p>
    <w:p w:rsidR="00862C78" w:rsidRDefault="00417FB4">
      <w:pPr>
        <w:rPr>
          <w:rFonts w:cs="Times New Roman"/>
          <w:b/>
        </w:rPr>
      </w:pPr>
      <w:r>
        <w:rPr>
          <w:rFonts w:cs="Times New Roman"/>
          <w:b/>
        </w:rPr>
        <w:t>Тематическое планирование учебного предмета «География»</w:t>
      </w:r>
    </w:p>
    <w:tbl>
      <w:tblPr>
        <w:tblW w:w="9497" w:type="dxa"/>
        <w:tblInd w:w="250" w:type="dxa"/>
        <w:tblLayout w:type="fixed"/>
        <w:tblLook w:val="01E0"/>
      </w:tblPr>
      <w:tblGrid>
        <w:gridCol w:w="3545"/>
        <w:gridCol w:w="707"/>
        <w:gridCol w:w="710"/>
        <w:gridCol w:w="851"/>
        <w:gridCol w:w="3684"/>
      </w:tblGrid>
      <w:tr w:rsidR="00862C78">
        <w:trPr>
          <w:trHeight w:val="362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pStyle w:val="aa"/>
              <w:widowControl w:val="0"/>
              <w:tabs>
                <w:tab w:val="left" w:pos="70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темы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Общее кол</w:t>
            </w:r>
            <w:proofErr w:type="gramStart"/>
            <w:r>
              <w:rPr>
                <w:rFonts w:cs="Times New Roman"/>
                <w:b/>
              </w:rPr>
              <w:t>.</w:t>
            </w:r>
            <w:proofErr w:type="gramEnd"/>
            <w:r>
              <w:rPr>
                <w:rFonts w:cs="Times New Roman"/>
                <w:b/>
              </w:rPr>
              <w:t xml:space="preserve"> </w:t>
            </w:r>
            <w:proofErr w:type="gramStart"/>
            <w:r>
              <w:rPr>
                <w:rFonts w:cs="Times New Roman"/>
                <w:b/>
              </w:rPr>
              <w:t>ч</w:t>
            </w:r>
            <w:proofErr w:type="gramEnd"/>
            <w:r>
              <w:rPr>
                <w:rFonts w:cs="Times New Roman"/>
                <w:b/>
              </w:rPr>
              <w:t>ас.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Из них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Характеристика учебной деятельности </w:t>
            </w:r>
            <w:proofErr w:type="gramStart"/>
            <w:r>
              <w:rPr>
                <w:rFonts w:cs="Times New Roman"/>
                <w:b/>
              </w:rPr>
              <w:t>обучающихся</w:t>
            </w:r>
            <w:proofErr w:type="gramEnd"/>
          </w:p>
        </w:tc>
      </w:tr>
      <w:tr w:rsidR="00862C78">
        <w:trPr>
          <w:trHeight w:val="28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both"/>
              <w:rPr>
                <w:rFonts w:cs="Times New Roman"/>
              </w:rPr>
            </w:pPr>
          </w:p>
        </w:tc>
      </w:tr>
      <w:tr w:rsidR="00862C78">
        <w:trPr>
          <w:trHeight w:val="33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both"/>
              <w:rPr>
                <w:rFonts w:cs="Times New Roman"/>
              </w:rPr>
            </w:pPr>
          </w:p>
        </w:tc>
      </w:tr>
      <w:tr w:rsidR="00862C78">
        <w:trPr>
          <w:trHeight w:val="33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bCs/>
                <w:color w:val="000000"/>
              </w:rPr>
              <w:t>Политическая карта Евразии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с текстом, </w:t>
            </w:r>
            <w:r>
              <w:rPr>
                <w:rFonts w:cs="Times New Roman"/>
              </w:rPr>
              <w:t>выполнение заданий в рабочей тетради, подписание на карте регионов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Западная Европа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417FB4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 текстом и иллюстрациями учебника, подписание на карте государств и их столиц. Выделение особенностей стран в природе, в экспортируемой продукции, культурных</w:t>
            </w:r>
            <w:r>
              <w:rPr>
                <w:rFonts w:cs="Times New Roman"/>
              </w:rPr>
              <w:t xml:space="preserve"> достопримечательностях.  Сравнение площадей государств.   Выполнение заданий в рабочей тетради. Нанесение границы Европы и Азии. Составление альбома «По странам и континентам».</w:t>
            </w: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Южная Европа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Северная Европа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  <w:color w:val="FF0000"/>
              </w:rPr>
            </w:pP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  <w:vertAlign w:val="superscript"/>
              </w:rPr>
            </w:pPr>
            <w:r>
              <w:rPr>
                <w:rFonts w:cs="Times New Roman"/>
                <w:color w:val="000000"/>
              </w:rPr>
              <w:t xml:space="preserve">Восточная Европа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  <w:color w:val="FF0000"/>
              </w:rPr>
            </w:pP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Центральная Азия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  <w:color w:val="FF0000"/>
              </w:rPr>
            </w:pP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Юго-Западная Азия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  <w:color w:val="FF0000"/>
              </w:rPr>
            </w:pP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Южная Азия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  <w:color w:val="FF0000"/>
              </w:rPr>
            </w:pP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Восточная Азия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  <w:color w:val="FF0000"/>
              </w:rPr>
            </w:pP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Юго-Восточная Азия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Россия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417FB4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с текстом и иллюстрациями учебника, с физической и </w:t>
            </w:r>
            <w:proofErr w:type="spellStart"/>
            <w:r>
              <w:rPr>
                <w:rFonts w:cs="Times New Roman"/>
              </w:rPr>
              <w:t>политик</w:t>
            </w:r>
            <w:proofErr w:type="gramStart"/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-</w:t>
            </w:r>
            <w:proofErr w:type="gramEnd"/>
            <w:r>
              <w:rPr>
                <w:rFonts w:cs="Times New Roman"/>
              </w:rPr>
              <w:t xml:space="preserve"> административной картой России. Выполнение заданий в </w:t>
            </w:r>
            <w:r>
              <w:rPr>
                <w:rFonts w:cs="Times New Roman"/>
              </w:rPr>
              <w:t>рабочей тетради</w:t>
            </w: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Свой край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</w:t>
            </w:r>
            <w:r>
              <w:rPr>
                <w:rFonts w:cs="Times New Roman"/>
                <w:color w:val="000000"/>
              </w:rPr>
              <w:t>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</w:t>
            </w:r>
            <w:r>
              <w:rPr>
                <w:rFonts w:cs="Times New Roman"/>
                <w:color w:val="000000"/>
              </w:rPr>
              <w:t xml:space="preserve">, фамилии известных людей края. Вычертить простейшую схему структуры народного хозяйства области. Регулярно читать местную периодическую печать. Выполнить рисунки и написать </w:t>
            </w:r>
            <w:r>
              <w:rPr>
                <w:rFonts w:cs="Times New Roman"/>
                <w:color w:val="000000"/>
              </w:rPr>
              <w:lastRenderedPageBreak/>
              <w:t>сочинение на тему «Прошлое, настоящее и будущее нашего края».</w:t>
            </w:r>
          </w:p>
        </w:tc>
      </w:tr>
      <w:tr w:rsidR="00862C78">
        <w:trPr>
          <w:trHeight w:val="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:rsidR="00862C78" w:rsidRDefault="00862C78">
      <w:pPr>
        <w:rPr>
          <w:rFonts w:eastAsia="Calibri" w:cs="Times New Roman"/>
          <w:b/>
        </w:rPr>
      </w:pPr>
    </w:p>
    <w:p w:rsidR="00862C78" w:rsidRDefault="00862C78">
      <w:pPr>
        <w:rPr>
          <w:rFonts w:eastAsia="Calibri" w:cs="Times New Roman"/>
          <w:b/>
        </w:rPr>
      </w:pPr>
    </w:p>
    <w:p w:rsidR="00862C78" w:rsidRDefault="00862C78">
      <w:pPr>
        <w:rPr>
          <w:rFonts w:eastAsia="Calibri" w:cs="Times New Roman"/>
          <w:b/>
        </w:rPr>
      </w:pPr>
    </w:p>
    <w:p w:rsidR="00862C78" w:rsidRDefault="00417FB4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Календарно-тематическое планирование уроков географии  </w:t>
      </w:r>
    </w:p>
    <w:p w:rsidR="00862C78" w:rsidRDefault="00862C78">
      <w:pPr>
        <w:jc w:val="center"/>
        <w:rPr>
          <w:rFonts w:eastAsia="Calibri" w:cs="Times New Roman"/>
          <w:b/>
        </w:rPr>
      </w:pPr>
    </w:p>
    <w:tbl>
      <w:tblPr>
        <w:tblW w:w="9497" w:type="dxa"/>
        <w:tblInd w:w="250" w:type="dxa"/>
        <w:tblLayout w:type="fixed"/>
        <w:tblLook w:val="0000"/>
      </w:tblPr>
      <w:tblGrid>
        <w:gridCol w:w="563"/>
        <w:gridCol w:w="5390"/>
        <w:gridCol w:w="1134"/>
        <w:gridCol w:w="993"/>
        <w:gridCol w:w="1417"/>
      </w:tblGrid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ind w:left="-1373" w:firstLine="137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Тема урока.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Дата планируемая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Дата фактическая</w:t>
            </w:r>
          </w:p>
        </w:tc>
      </w:tr>
      <w:tr w:rsidR="00862C78">
        <w:trPr>
          <w:cantSplit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I</w:t>
            </w:r>
            <w:r>
              <w:rPr>
                <w:rFonts w:cs="Times New Roman"/>
                <w:b/>
                <w:lang w:eastAsia="ru-RU"/>
              </w:rPr>
              <w:t xml:space="preserve">четверть </w:t>
            </w:r>
          </w:p>
        </w:tc>
      </w:tr>
      <w:tr w:rsidR="00862C78">
        <w:trPr>
          <w:cantSplit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>
              <w:rPr>
                <w:rFonts w:cs="Times New Roman"/>
                <w:b/>
                <w:lang w:eastAsia="ru-RU"/>
              </w:rPr>
              <w:t xml:space="preserve"> (22 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 xml:space="preserve">Политическая карта Евразии.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Западная Европа</w:t>
            </w:r>
            <w:r>
              <w:rPr>
                <w:rFonts w:cs="Times New Roman"/>
                <w:b/>
                <w:lang w:eastAsia="ru-RU"/>
              </w:rPr>
              <w:t>(5ч)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Великобритания (Соединенное Королевство </w:t>
            </w:r>
            <w:r>
              <w:rPr>
                <w:rFonts w:cs="Times New Roman"/>
                <w:color w:val="000000"/>
              </w:rPr>
              <w:t>Великобритании и Северной Ирландии).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ind w:left="-45" w:right="-135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Франция (Французская Республика).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Германия (Федеративная Республика Германия).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Австрия (Австрийская Республика)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Швейцария (Швейцарская Конфедерация).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Южная Европа(2ч)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Испания. Португалия (Португальская Республика).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Италия (Итальянская Республика)</w:t>
            </w:r>
            <w:proofErr w:type="gramStart"/>
            <w:r>
              <w:rPr>
                <w:rFonts w:cs="Times New Roman"/>
                <w:color w:val="000000"/>
              </w:rPr>
              <w:t>.Г</w:t>
            </w:r>
            <w:proofErr w:type="gramEnd"/>
            <w:r>
              <w:rPr>
                <w:rFonts w:cs="Times New Roman"/>
                <w:color w:val="000000"/>
              </w:rPr>
              <w:t>реция (Греческая Республика).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Северная </w:t>
            </w:r>
            <w:r>
              <w:rPr>
                <w:rFonts w:cs="Times New Roman"/>
                <w:b/>
              </w:rPr>
              <w:t>Европа(1ч)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Норвегия (Королевство Норвегия). Швеция (Королевство Швеция)</w:t>
            </w:r>
            <w:proofErr w:type="gramStart"/>
            <w:r>
              <w:rPr>
                <w:rFonts w:cs="Times New Roman"/>
                <w:color w:val="000000"/>
              </w:rPr>
              <w:t>.Ф</w:t>
            </w:r>
            <w:proofErr w:type="gramEnd"/>
            <w:r>
              <w:rPr>
                <w:rFonts w:cs="Times New Roman"/>
                <w:color w:val="000000"/>
              </w:rPr>
              <w:t>инляндия (Финляндская Республика).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b/>
                <w:color w:val="000000"/>
                <w:vertAlign w:val="superscript"/>
              </w:rPr>
            </w:pPr>
            <w:r>
              <w:rPr>
                <w:rFonts w:cs="Times New Roman"/>
                <w:b/>
                <w:color w:val="000000"/>
              </w:rPr>
              <w:t>Восточная</w:t>
            </w:r>
            <w:r>
              <w:rPr>
                <w:rFonts w:cs="Times New Roman"/>
                <w:b/>
                <w:color w:val="000000"/>
              </w:rPr>
              <w:t xml:space="preserve"> Европа(4ч)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Польша (Республика Польша). Чехия (Чешская Республика). Словакия (Словацкая Республика)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42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Венгрия (Венгерская Республика). Румыния (Республика Румыния). Болгария (Республика Болгария)</w:t>
            </w:r>
            <w:proofErr w:type="gramStart"/>
            <w:r>
              <w:rPr>
                <w:rFonts w:cs="Times New Roman"/>
                <w:color w:val="000000"/>
              </w:rPr>
              <w:t>.С</w:t>
            </w:r>
            <w:proofErr w:type="gramEnd"/>
            <w:r>
              <w:rPr>
                <w:rFonts w:cs="Times New Roman"/>
                <w:color w:val="000000"/>
              </w:rPr>
              <w:t>ербия .Черногория.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Эстония (Эстонская </w:t>
            </w:r>
            <w:r>
              <w:rPr>
                <w:rFonts w:cs="Times New Roman"/>
                <w:color w:val="000000"/>
              </w:rPr>
              <w:t>Республика) Латвия (Латвийская Республика)</w:t>
            </w:r>
            <w:proofErr w:type="gramStart"/>
            <w:r>
              <w:rPr>
                <w:rFonts w:cs="Times New Roman"/>
                <w:color w:val="000000"/>
              </w:rPr>
              <w:t>.Л</w:t>
            </w:r>
            <w:proofErr w:type="gramEnd"/>
            <w:r>
              <w:rPr>
                <w:rFonts w:cs="Times New Roman"/>
                <w:color w:val="000000"/>
              </w:rPr>
              <w:t>итва (Литовская Республика)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Белоруссия (Республика Беларусь). Украина. Молдавия (Республика Молдова).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rPr>
          <w:cantSplit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Центральная Азия</w:t>
            </w:r>
            <w:r>
              <w:rPr>
                <w:rFonts w:cs="Times New Roman"/>
                <w:b/>
              </w:rPr>
              <w:t>(1ч)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Казахстан (Республика Казахстан). Узбекистан (Республика Узбекистан)</w:t>
            </w:r>
            <w:proofErr w:type="gramStart"/>
            <w:r>
              <w:rPr>
                <w:rFonts w:cs="Times New Roman"/>
                <w:color w:val="000000"/>
              </w:rPr>
              <w:t>.Т</w:t>
            </w:r>
            <w:proofErr w:type="gramEnd"/>
            <w:r>
              <w:rPr>
                <w:rFonts w:cs="Times New Roman"/>
                <w:color w:val="000000"/>
              </w:rPr>
              <w:t xml:space="preserve">уркмения (Туркменистан).Киргизия (Кыргызстан). Таджикистан (Республика Таджикистан).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rPr>
          <w:cantSplit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Юго-Западная Азия</w:t>
            </w:r>
            <w:proofErr w:type="gramStart"/>
            <w:r>
              <w:rPr>
                <w:rFonts w:cs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cs="Times New Roman"/>
                <w:b/>
                <w:color w:val="000000"/>
              </w:rPr>
              <w:t>3ч)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Грузия (Республика Грузия). Азербайджан (Азербайджанская Республика). </w:t>
            </w:r>
            <w:r>
              <w:rPr>
                <w:rFonts w:cs="Times New Roman"/>
                <w:color w:val="000000"/>
              </w:rPr>
              <w:t>Армения (Республика Армения).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42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Турция (Республика Турция).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42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Ирак (Республика Ирак). Иран (Исламская Республика Иран).  Афганистан (Исламское Государство Афганистан).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Южная Азия(1ч)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Индия (Республика Индия).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Восточная Азия (3ч)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Китай (Китайская Народная Республика).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Монголия (Монгольская Народная Республика). Корея (Корейская Народно-Демократическая Республика и Республика Корея).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Япония.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Юго-Восточная Азия(1ч)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Таиланд (Королевство Таиланд). Вьетнам </w:t>
            </w:r>
            <w:r>
              <w:rPr>
                <w:rFonts w:cs="Times New Roman"/>
                <w:color w:val="000000"/>
              </w:rPr>
              <w:t xml:space="preserve">(Социалистическая Республика Вьетнам). Индонезия </w:t>
            </w:r>
            <w:proofErr w:type="gramStart"/>
            <w:r>
              <w:rPr>
                <w:rFonts w:cs="Times New Roman"/>
                <w:color w:val="000000"/>
              </w:rPr>
              <w:t xml:space="preserve">( </w:t>
            </w:r>
            <w:proofErr w:type="gramEnd"/>
            <w:r>
              <w:rPr>
                <w:rFonts w:cs="Times New Roman"/>
                <w:color w:val="000000"/>
              </w:rPr>
              <w:t>Республика Индонезия)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Россия (3ч)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 Россия (Российская Федерация) — крупнейшее государство Евразии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Административное деление. Столица, крупные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rPr>
          <w:cantSplit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ХМАО-Югра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(10ч)</w:t>
            </w: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История возникновения </w:t>
            </w:r>
            <w:proofErr w:type="spellStart"/>
            <w:r>
              <w:rPr>
                <w:rFonts w:cs="Times New Roman"/>
                <w:color w:val="000000"/>
              </w:rPr>
              <w:t>нашегоокруга</w:t>
            </w:r>
            <w:proofErr w:type="spellEnd"/>
            <w:r>
              <w:rPr>
                <w:rFonts w:cs="Times New Roman"/>
                <w:color w:val="000000"/>
              </w:rPr>
              <w:t xml:space="preserve">. Географическое положение. Границы. Рельеф.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ind w:left="-45" w:right="-135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Полезные ископаемые и почвы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ind w:right="-135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Реки, пруды, озера, каналы. Водоснабжение питьевой водой. </w:t>
            </w:r>
            <w:r>
              <w:rPr>
                <w:rFonts w:cs="Times New Roman"/>
                <w:color w:val="000000"/>
              </w:rPr>
              <w:t>Охрана водоемов.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ind w:right="-135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Растительный </w:t>
            </w:r>
            <w:proofErr w:type="spellStart"/>
            <w:r>
              <w:rPr>
                <w:rFonts w:cs="Times New Roman"/>
                <w:color w:val="000000"/>
              </w:rPr>
              <w:t>мир</w:t>
            </w:r>
            <w:proofErr w:type="gramStart"/>
            <w:r>
              <w:rPr>
                <w:rFonts w:cs="Times New Roman"/>
                <w:color w:val="000000"/>
              </w:rPr>
              <w:t>.К</w:t>
            </w:r>
            <w:proofErr w:type="gramEnd"/>
            <w:r>
              <w:rPr>
                <w:rFonts w:cs="Times New Roman"/>
                <w:color w:val="000000"/>
              </w:rPr>
              <w:t>расная</w:t>
            </w:r>
            <w:proofErr w:type="spellEnd"/>
            <w:r>
              <w:rPr>
                <w:rFonts w:cs="Times New Roman"/>
                <w:color w:val="000000"/>
              </w:rPr>
              <w:t xml:space="preserve"> книга. Охрана растительного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78" w:rsidRDefault="00862C78">
            <w:pPr>
              <w:widowControl w:val="0"/>
              <w:ind w:right="-135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Животный мир нашей местности. Красная книга. Охрана животных. Заповедники, заказники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Национальный  состав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Промышленность. Транспорт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Город </w:t>
            </w:r>
            <w:proofErr w:type="spellStart"/>
            <w:r>
              <w:rPr>
                <w:rFonts w:cs="Times New Roman"/>
                <w:color w:val="000000"/>
              </w:rPr>
              <w:t>Лангепас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Обобщающий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  <w:tr w:rsidR="00862C7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right="-135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rPr>
                <w:rFonts w:cs="Times New Roman"/>
                <w:lang w:eastAsia="ru-RU"/>
              </w:rPr>
            </w:pPr>
          </w:p>
        </w:tc>
      </w:tr>
    </w:tbl>
    <w:p w:rsidR="00862C78" w:rsidRDefault="00862C78">
      <w:pPr>
        <w:sectPr w:rsidR="00862C78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862C78" w:rsidRDefault="00417FB4">
      <w:pPr>
        <w:rPr>
          <w:rFonts w:cs="Times New Roman"/>
        </w:rPr>
      </w:pPr>
      <w:r>
        <w:rPr>
          <w:rFonts w:eastAsia="Calibri" w:cs="Times New Roman"/>
          <w:b/>
        </w:rPr>
        <w:lastRenderedPageBreak/>
        <w:t xml:space="preserve">                  </w:t>
      </w:r>
    </w:p>
    <w:p w:rsidR="00862C78" w:rsidRDefault="00417FB4">
      <w:pPr>
        <w:tabs>
          <w:tab w:val="left" w:pos="7088"/>
        </w:tabs>
        <w:ind w:firstLine="360"/>
        <w:jc w:val="right"/>
        <w:rPr>
          <w:rFonts w:eastAsia="Calibri" w:cs="Times New Roman"/>
        </w:rPr>
      </w:pPr>
      <w:r>
        <w:rPr>
          <w:rFonts w:eastAsia="Calibri" w:cs="Times New Roman"/>
        </w:rPr>
        <w:t>Приложение 1</w:t>
      </w:r>
    </w:p>
    <w:p w:rsidR="00862C78" w:rsidRDefault="00417FB4">
      <w:pPr>
        <w:tabs>
          <w:tab w:val="left" w:pos="7088"/>
        </w:tabs>
        <w:ind w:firstLine="36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УЧЕБНО-МЕТОДИЧЕСКОЕОБЕСПЕЧЕНИЕ</w:t>
      </w:r>
    </w:p>
    <w:tbl>
      <w:tblPr>
        <w:tblW w:w="4400" w:type="pct"/>
        <w:tblInd w:w="1064" w:type="dxa"/>
        <w:tblLayout w:type="fixed"/>
        <w:tblLook w:val="01E0"/>
      </w:tblPr>
      <w:tblGrid>
        <w:gridCol w:w="631"/>
        <w:gridCol w:w="6853"/>
        <w:gridCol w:w="970"/>
        <w:gridCol w:w="989"/>
      </w:tblGrid>
      <w:tr w:rsidR="00862C78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</w:rPr>
              <w:t>/</w:t>
            </w:r>
            <w:proofErr w:type="spellStart"/>
            <w:r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Примечание</w:t>
            </w:r>
          </w:p>
        </w:tc>
      </w:tr>
      <w:tr w:rsidR="00862C78">
        <w:trPr>
          <w:trHeight w:val="270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Книгопечатная продукция</w:t>
            </w:r>
          </w:p>
        </w:tc>
      </w:tr>
      <w:tr w:rsidR="00862C78">
        <w:trPr>
          <w:trHeight w:val="123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pStyle w:val="aa"/>
              <w:widowControl w:val="0"/>
              <w:tabs>
                <w:tab w:val="left" w:pos="567"/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вида:5-9 классы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2 сб. /под ред. В.В. Воро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ковой.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изд.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862C78" w:rsidRDefault="00862C78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862C78">
        <w:trPr>
          <w:trHeight w:val="93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pStyle w:val="aa"/>
              <w:widowControl w:val="0"/>
              <w:tabs>
                <w:tab w:val="left" w:pos="567"/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Т.М. География. 8 класс; учебник для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организаций, реализующи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основные общеобр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зовательные программы: с прил./ Т.М. Лифанова, Е.Н. Солом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на.-9-е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 Просвещение, 2017.</w:t>
            </w:r>
          </w:p>
          <w:p w:rsidR="00862C78" w:rsidRDefault="00862C78">
            <w:pPr>
              <w:widowControl w:val="0"/>
              <w:jc w:val="both"/>
              <w:rPr>
                <w:rFonts w:cs="Times New Roman"/>
                <w:spacing w:val="-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ind w:left="-817" w:right="803"/>
              <w:jc w:val="center"/>
              <w:rPr>
                <w:rFonts w:cs="Times New Roman"/>
              </w:rPr>
            </w:pPr>
          </w:p>
        </w:tc>
      </w:tr>
      <w:tr w:rsidR="00862C78">
        <w:trPr>
          <w:trHeight w:val="1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pStyle w:val="aa"/>
              <w:widowControl w:val="0"/>
              <w:tabs>
                <w:tab w:val="left" w:pos="567"/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Т.М. География. 8 класс; рабочая тетрадь для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программы.- М. Просвещение, 2017.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862C78">
        <w:trPr>
          <w:trHeight w:val="1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tabs>
                <w:tab w:val="left" w:pos="567"/>
                <w:tab w:val="left" w:pos="2268"/>
              </w:tabs>
              <w:jc w:val="both"/>
              <w:rPr>
                <w:rFonts w:eastAsiaTheme="minorEastAsia" w:cs="Times New Roman"/>
                <w:bCs/>
              </w:rPr>
            </w:pPr>
            <w:r>
              <w:rPr>
                <w:rFonts w:cs="Times New Roman"/>
              </w:rPr>
              <w:t xml:space="preserve">Бороздина Т. А. Уроки географии специальной (коррекционной) школе: пособие для учителя </w:t>
            </w:r>
            <w:proofErr w:type="gramStart"/>
            <w:r>
              <w:rPr>
                <w:rFonts w:cs="Times New Roman"/>
              </w:rPr>
              <w:t>для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спец</w:t>
            </w:r>
            <w:proofErr w:type="gramEnd"/>
            <w:r>
              <w:rPr>
                <w:rFonts w:cs="Times New Roman"/>
              </w:rPr>
              <w:t>. (</w:t>
            </w:r>
            <w:proofErr w:type="spellStart"/>
            <w:r>
              <w:rPr>
                <w:rFonts w:cs="Times New Roman"/>
              </w:rPr>
              <w:t>коррекц</w:t>
            </w:r>
            <w:proofErr w:type="spellEnd"/>
            <w:r>
              <w:rPr>
                <w:rFonts w:cs="Times New Roman"/>
              </w:rPr>
              <w:t xml:space="preserve">.) </w:t>
            </w:r>
            <w:proofErr w:type="spellStart"/>
            <w:r>
              <w:rPr>
                <w:rFonts w:cs="Times New Roman"/>
              </w:rPr>
              <w:t>образоват</w:t>
            </w:r>
            <w:proofErr w:type="spellEnd"/>
            <w:r>
              <w:rPr>
                <w:rFonts w:cs="Times New Roman"/>
              </w:rPr>
              <w:t xml:space="preserve">. учреждений </w:t>
            </w:r>
            <w:r>
              <w:rPr>
                <w:rFonts w:cs="Times New Roman"/>
                <w:lang w:val="en-US"/>
              </w:rPr>
              <w:t>VIII</w:t>
            </w:r>
            <w:r>
              <w:rPr>
                <w:rFonts w:cs="Times New Roman"/>
              </w:rPr>
              <w:t xml:space="preserve"> вида: Планирование и конспекты уроков. – М.: Просвещение, 2014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417FB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78" w:rsidRDefault="00862C78">
            <w:pPr>
              <w:widowControl w:val="0"/>
              <w:jc w:val="center"/>
              <w:rPr>
                <w:rFonts w:cs="Times New Roman"/>
              </w:rPr>
            </w:pPr>
          </w:p>
        </w:tc>
      </w:tr>
    </w:tbl>
    <w:p w:rsidR="00862C78" w:rsidRDefault="00862C78">
      <w:pPr>
        <w:rPr>
          <w:rFonts w:cs="Times New Roman"/>
        </w:rPr>
      </w:pPr>
    </w:p>
    <w:p w:rsidR="00862C78" w:rsidRDefault="00862C78">
      <w:pPr>
        <w:jc w:val="center"/>
        <w:rPr>
          <w:rFonts w:cs="Times New Roman"/>
          <w:b/>
          <w:lang w:eastAsia="ru-RU"/>
        </w:rPr>
      </w:pPr>
    </w:p>
    <w:sectPr w:rsidR="00862C78" w:rsidSect="00862C78">
      <w:pgSz w:w="11906" w:h="16838"/>
      <w:pgMar w:top="1134" w:right="851" w:bottom="1134" w:left="5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85"/>
    <w:multiLevelType w:val="multilevel"/>
    <w:tmpl w:val="F4DA00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097E5F40"/>
    <w:multiLevelType w:val="multilevel"/>
    <w:tmpl w:val="DCF8BE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C816B4"/>
    <w:multiLevelType w:val="multilevel"/>
    <w:tmpl w:val="7C2ACE9C"/>
    <w:lvl w:ilvl="0">
      <w:start w:val="1"/>
      <w:numFmt w:val="bullet"/>
      <w:lvlText w:val=""/>
      <w:lvlJc w:val="left"/>
      <w:pPr>
        <w:tabs>
          <w:tab w:val="num" w:pos="0"/>
        </w:tabs>
        <w:ind w:left="10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9" w:hanging="360"/>
      </w:pPr>
      <w:rPr>
        <w:rFonts w:ascii="Wingdings" w:hAnsi="Wingdings" w:cs="Wingdings" w:hint="default"/>
      </w:rPr>
    </w:lvl>
  </w:abstractNum>
  <w:abstractNum w:abstractNumId="3">
    <w:nsid w:val="2CDA5D9A"/>
    <w:multiLevelType w:val="multilevel"/>
    <w:tmpl w:val="5324178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E74553"/>
    <w:multiLevelType w:val="multilevel"/>
    <w:tmpl w:val="7ACEB4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4233589A"/>
    <w:multiLevelType w:val="multilevel"/>
    <w:tmpl w:val="A0C09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43B2229"/>
    <w:multiLevelType w:val="multilevel"/>
    <w:tmpl w:val="7D36F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66700CB"/>
    <w:multiLevelType w:val="multilevel"/>
    <w:tmpl w:val="191808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06942BA"/>
    <w:multiLevelType w:val="multilevel"/>
    <w:tmpl w:val="2C5E8FF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862C78"/>
    <w:rsid w:val="00417FB4"/>
    <w:rsid w:val="0086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77"/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4916"/>
    <w:rPr>
      <w:i/>
      <w:iCs/>
    </w:rPr>
  </w:style>
  <w:style w:type="character" w:customStyle="1" w:styleId="apple-converted-space">
    <w:name w:val="apple-converted-space"/>
    <w:basedOn w:val="a0"/>
    <w:qFormat/>
    <w:rsid w:val="00E1372A"/>
  </w:style>
  <w:style w:type="character" w:styleId="a4">
    <w:name w:val="Strong"/>
    <w:basedOn w:val="a0"/>
    <w:qFormat/>
    <w:rsid w:val="00B55884"/>
    <w:rPr>
      <w:b/>
      <w:bCs/>
    </w:rPr>
  </w:style>
  <w:style w:type="character" w:customStyle="1" w:styleId="FontStyle43">
    <w:name w:val="Font Style43"/>
    <w:basedOn w:val="a0"/>
    <w:uiPriority w:val="99"/>
    <w:qFormat/>
    <w:rsid w:val="00C15DA2"/>
    <w:rPr>
      <w:rFonts w:ascii="Times New Roman" w:hAnsi="Times New Roman" w:cs="Times New Roman"/>
      <w:sz w:val="18"/>
      <w:szCs w:val="18"/>
    </w:rPr>
  </w:style>
  <w:style w:type="paragraph" w:customStyle="1" w:styleId="a5">
    <w:name w:val="Заголовок"/>
    <w:basedOn w:val="a"/>
    <w:next w:val="a6"/>
    <w:qFormat/>
    <w:rsid w:val="00862C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62C78"/>
    <w:pPr>
      <w:spacing w:after="140" w:line="276" w:lineRule="auto"/>
    </w:pPr>
  </w:style>
  <w:style w:type="paragraph" w:styleId="a7">
    <w:name w:val="List"/>
    <w:basedOn w:val="a6"/>
    <w:rsid w:val="00862C78"/>
    <w:rPr>
      <w:rFonts w:cs="Arial"/>
    </w:rPr>
  </w:style>
  <w:style w:type="paragraph" w:customStyle="1" w:styleId="Caption">
    <w:name w:val="Caption"/>
    <w:basedOn w:val="a"/>
    <w:qFormat/>
    <w:rsid w:val="00862C78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862C78"/>
    <w:pPr>
      <w:suppressLineNumbers/>
    </w:pPr>
    <w:rPr>
      <w:rFonts w:cs="Arial"/>
    </w:rPr>
  </w:style>
  <w:style w:type="paragraph" w:styleId="a9">
    <w:name w:val="No Spacing"/>
    <w:uiPriority w:val="1"/>
    <w:qFormat/>
    <w:rsid w:val="000D175A"/>
    <w:rPr>
      <w:rFonts w:cs="Calibri"/>
      <w:lang w:eastAsia="ar-SA"/>
    </w:rPr>
  </w:style>
  <w:style w:type="paragraph" w:styleId="aa">
    <w:name w:val="List Paragraph"/>
    <w:basedOn w:val="a"/>
    <w:uiPriority w:val="34"/>
    <w:qFormat/>
    <w:rsid w:val="000D175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Новый"/>
    <w:basedOn w:val="a"/>
    <w:qFormat/>
    <w:rsid w:val="000D175A"/>
    <w:pPr>
      <w:spacing w:line="360" w:lineRule="auto"/>
      <w:ind w:firstLine="454"/>
      <w:jc w:val="both"/>
    </w:pPr>
    <w:rPr>
      <w:sz w:val="28"/>
    </w:rPr>
  </w:style>
  <w:style w:type="paragraph" w:customStyle="1" w:styleId="21">
    <w:name w:val="Основной текст с отступом 21"/>
    <w:basedOn w:val="a"/>
    <w:qFormat/>
    <w:rsid w:val="000D175A"/>
    <w:pPr>
      <w:spacing w:after="120" w:line="480" w:lineRule="auto"/>
      <w:ind w:left="283"/>
    </w:pPr>
  </w:style>
  <w:style w:type="paragraph" w:styleId="ac">
    <w:name w:val="Normal (Web)"/>
    <w:basedOn w:val="a"/>
    <w:uiPriority w:val="99"/>
    <w:unhideWhenUsed/>
    <w:qFormat/>
    <w:rsid w:val="000D175A"/>
    <w:pPr>
      <w:suppressAutoHyphens w:val="0"/>
      <w:spacing w:beforeAutospacing="1" w:afterAutospacing="1"/>
    </w:pPr>
    <w:rPr>
      <w:rFonts w:cs="Times New Roman"/>
      <w:lang w:eastAsia="ru-RU"/>
    </w:rPr>
  </w:style>
  <w:style w:type="paragraph" w:customStyle="1" w:styleId="msonormalbullet2gif">
    <w:name w:val="msonormalbullet2.gif"/>
    <w:basedOn w:val="a"/>
    <w:qFormat/>
    <w:rsid w:val="00A15B30"/>
    <w:pPr>
      <w:suppressAutoHyphens w:val="0"/>
      <w:spacing w:beforeAutospacing="1" w:afterAutospacing="1"/>
    </w:pPr>
    <w:rPr>
      <w:rFonts w:eastAsia="Calibri" w:cs="Times New Roman"/>
      <w:lang w:eastAsia="ru-RU"/>
    </w:rPr>
  </w:style>
  <w:style w:type="paragraph" w:customStyle="1" w:styleId="Style4">
    <w:name w:val="Style4"/>
    <w:basedOn w:val="a"/>
    <w:uiPriority w:val="99"/>
    <w:qFormat/>
    <w:rsid w:val="00C15DA2"/>
    <w:pPr>
      <w:widowControl w:val="0"/>
      <w:spacing w:line="220" w:lineRule="exact"/>
      <w:ind w:firstLine="514"/>
      <w:jc w:val="both"/>
    </w:pPr>
    <w:rPr>
      <w:rFonts w:cs="Times New Roman"/>
    </w:rPr>
  </w:style>
  <w:style w:type="table" w:styleId="ad">
    <w:name w:val="Table Grid"/>
    <w:basedOn w:val="a1"/>
    <w:uiPriority w:val="59"/>
    <w:rsid w:val="00877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17F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7F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6A932-29BB-4AB3-A2D4-7A210CAA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3328</Words>
  <Characters>18972</Characters>
  <Application>Microsoft Office Word</Application>
  <DocSecurity>0</DocSecurity>
  <Lines>158</Lines>
  <Paragraphs>44</Paragraphs>
  <ScaleCrop>false</ScaleCrop>
  <Company>RePack by SPecialiST</Company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dc:description/>
  <cp:lastModifiedBy>Customer</cp:lastModifiedBy>
  <cp:revision>27</cp:revision>
  <cp:lastPrinted>2024-09-23T09:32:00Z</cp:lastPrinted>
  <dcterms:created xsi:type="dcterms:W3CDTF">2017-10-10T08:38:00Z</dcterms:created>
  <dcterms:modified xsi:type="dcterms:W3CDTF">2024-09-25T03:48:00Z</dcterms:modified>
  <dc:language>ru-RU</dc:language>
</cp:coreProperties>
</file>